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720" w:rsidRDefault="00C14017">
      <w:pPr>
        <w:widowControl/>
        <w:spacing w:line="360" w:lineRule="auto"/>
        <w:ind w:firstLineChars="1700" w:firstLine="4096"/>
        <w:rPr>
          <w:rFonts w:ascii="Times New Roman" w:eastAsia="仿宋" w:hAnsi="Times New Roman"/>
          <w:b/>
          <w:sz w:val="24"/>
        </w:rPr>
      </w:pPr>
      <w:r>
        <w:rPr>
          <w:rFonts w:ascii="Times New Roman" w:eastAsia="仿宋" w:hAnsi="Times New Roman"/>
          <w:b/>
          <w:color w:val="000000"/>
          <w:sz w:val="24"/>
        </w:rPr>
        <w:t>预案编号：</w:t>
      </w:r>
      <w:r>
        <w:rPr>
          <w:rFonts w:ascii="Times New Roman" w:eastAsia="仿宋" w:hAnsi="Times New Roman"/>
          <w:b/>
          <w:bCs/>
          <w:sz w:val="24"/>
        </w:rPr>
        <w:t>XYYD</w:t>
      </w:r>
      <w:r>
        <w:rPr>
          <w:rFonts w:ascii="Times New Roman" w:eastAsia="仿宋" w:hAnsi="Times New Roman"/>
          <w:b/>
          <w:bCs/>
          <w:sz w:val="24"/>
        </w:rPr>
        <w:t>-TFHJSJYJYA</w:t>
      </w:r>
    </w:p>
    <w:p w:rsidR="00894720" w:rsidRDefault="00894720">
      <w:pPr>
        <w:adjustRightInd w:val="0"/>
        <w:snapToGrid w:val="0"/>
        <w:spacing w:line="360" w:lineRule="auto"/>
        <w:rPr>
          <w:rFonts w:ascii="Times New Roman" w:eastAsia="仿宋" w:hAnsi="Times New Roman"/>
          <w:b/>
          <w:sz w:val="24"/>
        </w:rPr>
        <w:sectPr w:rsidR="00894720">
          <w:pgSz w:w="11906" w:h="16838"/>
          <w:pgMar w:top="1440" w:right="1800" w:bottom="1440" w:left="1800" w:header="851" w:footer="992" w:gutter="0"/>
          <w:cols w:space="425"/>
          <w:docGrid w:type="lines" w:linePitch="312"/>
        </w:sectPr>
      </w:pPr>
    </w:p>
    <w:p w:rsidR="00894720" w:rsidRDefault="00C14017">
      <w:pPr>
        <w:adjustRightInd w:val="0"/>
        <w:snapToGrid w:val="0"/>
        <w:spacing w:line="360" w:lineRule="auto"/>
        <w:rPr>
          <w:rFonts w:ascii="Times New Roman" w:eastAsia="仿宋" w:hAnsi="Times New Roman"/>
          <w:color w:val="000000"/>
          <w:sz w:val="24"/>
        </w:rPr>
      </w:pPr>
      <w:r>
        <w:rPr>
          <w:rFonts w:ascii="Times New Roman" w:eastAsia="仿宋" w:hAnsi="Times New Roman"/>
          <w:b/>
          <w:sz w:val="24"/>
        </w:rPr>
        <w:lastRenderedPageBreak/>
        <w:t xml:space="preserve">                                  </w:t>
      </w:r>
      <w:r>
        <w:rPr>
          <w:rFonts w:ascii="Times New Roman" w:eastAsia="仿宋" w:hAnsi="Times New Roman"/>
          <w:b/>
          <w:sz w:val="24"/>
        </w:rPr>
        <w:t>版</w:t>
      </w:r>
      <w:r>
        <w:rPr>
          <w:rFonts w:ascii="Times New Roman" w:eastAsia="仿宋" w:hAnsi="Times New Roman"/>
          <w:b/>
          <w:sz w:val="24"/>
        </w:rPr>
        <w:t xml:space="preserve"> </w:t>
      </w:r>
      <w:r>
        <w:rPr>
          <w:rFonts w:ascii="Times New Roman" w:eastAsia="仿宋" w:hAnsi="Times New Roman"/>
          <w:b/>
          <w:sz w:val="24"/>
        </w:rPr>
        <w:t>本</w:t>
      </w:r>
      <w:r>
        <w:rPr>
          <w:rFonts w:ascii="Times New Roman" w:eastAsia="仿宋" w:hAnsi="Times New Roman"/>
          <w:b/>
          <w:sz w:val="24"/>
        </w:rPr>
        <w:t xml:space="preserve"> </w:t>
      </w:r>
      <w:r>
        <w:rPr>
          <w:rFonts w:ascii="Times New Roman" w:eastAsia="仿宋" w:hAnsi="Times New Roman"/>
          <w:b/>
          <w:sz w:val="24"/>
        </w:rPr>
        <w:t>号：</w:t>
      </w:r>
      <w:r>
        <w:rPr>
          <w:rFonts w:ascii="Times New Roman" w:eastAsia="仿宋" w:hAnsi="Times New Roman"/>
          <w:b/>
          <w:sz w:val="24"/>
        </w:rPr>
        <w:t>001</w:t>
      </w:r>
    </w:p>
    <w:p w:rsidR="00894720" w:rsidRDefault="00894720">
      <w:pPr>
        <w:adjustRightInd w:val="0"/>
        <w:snapToGrid w:val="0"/>
        <w:spacing w:line="360" w:lineRule="auto"/>
        <w:rPr>
          <w:rFonts w:ascii="Times New Roman" w:eastAsia="仿宋" w:hAnsi="Times New Roman"/>
          <w:color w:val="000000"/>
          <w:sz w:val="48"/>
        </w:rPr>
      </w:pPr>
    </w:p>
    <w:p w:rsidR="00894720" w:rsidRDefault="00C14017">
      <w:pPr>
        <w:spacing w:line="360" w:lineRule="auto"/>
        <w:jc w:val="center"/>
        <w:rPr>
          <w:rFonts w:ascii="Times New Roman" w:eastAsia="仿宋" w:hAnsi="Times New Roman"/>
          <w:b/>
          <w:color w:val="000000"/>
          <w:sz w:val="52"/>
          <w:szCs w:val="52"/>
        </w:rPr>
      </w:pPr>
      <w:bookmarkStart w:id="0" w:name="_Toc30583"/>
      <w:bookmarkStart w:id="1" w:name="_Toc9829"/>
      <w:r>
        <w:rPr>
          <w:rFonts w:ascii="Times New Roman" w:eastAsia="仿宋" w:hAnsi="Times New Roman" w:hint="eastAsia"/>
          <w:b/>
          <w:color w:val="000000"/>
          <w:spacing w:val="40"/>
          <w:w w:val="90"/>
          <w:kern w:val="0"/>
          <w:sz w:val="52"/>
          <w:szCs w:val="52"/>
        </w:rPr>
        <w:t>咸阳东宇建材有限公司</w:t>
      </w:r>
      <w:bookmarkEnd w:id="0"/>
      <w:bookmarkEnd w:id="1"/>
    </w:p>
    <w:p w:rsidR="00894720" w:rsidRDefault="00C14017">
      <w:pPr>
        <w:adjustRightInd w:val="0"/>
        <w:snapToGrid w:val="0"/>
        <w:spacing w:line="360" w:lineRule="auto"/>
        <w:jc w:val="center"/>
        <w:rPr>
          <w:rFonts w:ascii="Times New Roman" w:eastAsia="仿宋" w:hAnsi="Times New Roman"/>
          <w:b/>
          <w:color w:val="000000"/>
          <w:sz w:val="48"/>
        </w:rPr>
      </w:pPr>
      <w:r>
        <w:rPr>
          <w:rFonts w:ascii="Times New Roman" w:eastAsia="仿宋" w:hAnsi="Times New Roman" w:hint="eastAsia"/>
          <w:b/>
          <w:color w:val="000000"/>
          <w:sz w:val="48"/>
        </w:rPr>
        <w:t>突发环境事件应急资源调查报告</w:t>
      </w:r>
    </w:p>
    <w:p w:rsidR="00894720" w:rsidRDefault="00894720">
      <w:pPr>
        <w:adjustRightInd w:val="0"/>
        <w:snapToGrid w:val="0"/>
        <w:spacing w:line="360" w:lineRule="auto"/>
        <w:jc w:val="center"/>
        <w:rPr>
          <w:rFonts w:ascii="Times New Roman" w:eastAsia="仿宋" w:hAnsi="Times New Roman"/>
          <w:color w:val="000000"/>
          <w:sz w:val="48"/>
        </w:rPr>
      </w:pPr>
    </w:p>
    <w:p w:rsidR="00894720" w:rsidRDefault="00894720">
      <w:pPr>
        <w:adjustRightInd w:val="0"/>
        <w:snapToGrid w:val="0"/>
        <w:spacing w:line="360" w:lineRule="auto"/>
        <w:jc w:val="center"/>
        <w:rPr>
          <w:rFonts w:ascii="Times New Roman" w:eastAsia="仿宋" w:hAnsi="Times New Roman"/>
          <w:color w:val="000000"/>
          <w:sz w:val="48"/>
        </w:rPr>
      </w:pPr>
    </w:p>
    <w:p w:rsidR="00894720" w:rsidRDefault="00894720">
      <w:pPr>
        <w:adjustRightInd w:val="0"/>
        <w:snapToGrid w:val="0"/>
        <w:spacing w:line="360" w:lineRule="auto"/>
        <w:jc w:val="center"/>
        <w:rPr>
          <w:rFonts w:ascii="Times New Roman" w:eastAsia="仿宋" w:hAnsi="Times New Roman"/>
          <w:color w:val="000000"/>
          <w:sz w:val="48"/>
        </w:rPr>
      </w:pPr>
    </w:p>
    <w:p w:rsidR="00894720" w:rsidRDefault="00894720">
      <w:pPr>
        <w:adjustRightInd w:val="0"/>
        <w:snapToGrid w:val="0"/>
        <w:spacing w:line="360" w:lineRule="auto"/>
        <w:jc w:val="center"/>
        <w:rPr>
          <w:rFonts w:ascii="Times New Roman" w:eastAsia="仿宋" w:hAnsi="Times New Roman"/>
          <w:color w:val="000000"/>
          <w:sz w:val="48"/>
        </w:rPr>
      </w:pPr>
    </w:p>
    <w:p w:rsidR="00894720" w:rsidRDefault="00894720">
      <w:pPr>
        <w:adjustRightInd w:val="0"/>
        <w:snapToGrid w:val="0"/>
        <w:spacing w:line="360" w:lineRule="auto"/>
        <w:jc w:val="center"/>
        <w:rPr>
          <w:rFonts w:ascii="Times New Roman" w:eastAsia="仿宋" w:hAnsi="Times New Roman"/>
          <w:color w:val="000000"/>
          <w:sz w:val="48"/>
        </w:rPr>
      </w:pPr>
    </w:p>
    <w:p w:rsidR="00894720" w:rsidRDefault="00894720">
      <w:pPr>
        <w:adjustRightInd w:val="0"/>
        <w:snapToGrid w:val="0"/>
        <w:spacing w:line="360" w:lineRule="auto"/>
        <w:jc w:val="center"/>
        <w:rPr>
          <w:rFonts w:ascii="Times New Roman" w:eastAsia="仿宋" w:hAnsi="Times New Roman"/>
          <w:color w:val="000000"/>
          <w:sz w:val="36"/>
        </w:rPr>
      </w:pPr>
    </w:p>
    <w:p w:rsidR="00894720" w:rsidRDefault="00894720" w:rsidP="001C12BB">
      <w:pPr>
        <w:pStyle w:val="2"/>
        <w:spacing w:before="156"/>
        <w:rPr>
          <w:rFonts w:ascii="Times New Roman" w:eastAsia="仿宋" w:hAnsi="Times New Roman"/>
          <w:color w:val="000000"/>
          <w:sz w:val="36"/>
        </w:rPr>
      </w:pPr>
    </w:p>
    <w:p w:rsidR="00894720" w:rsidRDefault="00894720"/>
    <w:p w:rsidR="00894720" w:rsidRDefault="00894720">
      <w:pPr>
        <w:adjustRightInd w:val="0"/>
        <w:snapToGrid w:val="0"/>
        <w:spacing w:line="360" w:lineRule="auto"/>
        <w:rPr>
          <w:rFonts w:ascii="Times New Roman" w:eastAsia="仿宋" w:hAnsi="Times New Roman"/>
          <w:color w:val="000000"/>
          <w:sz w:val="36"/>
        </w:rPr>
      </w:pPr>
    </w:p>
    <w:p w:rsidR="00894720" w:rsidRDefault="00894720">
      <w:pPr>
        <w:adjustRightInd w:val="0"/>
        <w:snapToGrid w:val="0"/>
        <w:spacing w:line="360" w:lineRule="auto"/>
        <w:rPr>
          <w:rFonts w:ascii="Times New Roman" w:eastAsia="仿宋" w:hAnsi="Times New Roman"/>
          <w:color w:val="000000"/>
          <w:sz w:val="36"/>
        </w:rPr>
      </w:pPr>
      <w:bookmarkStart w:id="2" w:name="_GoBack"/>
      <w:bookmarkEnd w:id="2"/>
    </w:p>
    <w:p w:rsidR="00894720" w:rsidRDefault="00894720">
      <w:pPr>
        <w:adjustRightInd w:val="0"/>
        <w:snapToGrid w:val="0"/>
        <w:spacing w:line="360" w:lineRule="auto"/>
        <w:rPr>
          <w:rFonts w:ascii="Times New Roman" w:eastAsia="仿宋" w:hAnsi="Times New Roman"/>
          <w:color w:val="000000"/>
          <w:sz w:val="36"/>
        </w:rPr>
      </w:pPr>
    </w:p>
    <w:p w:rsidR="00894720" w:rsidRDefault="00C14017">
      <w:pPr>
        <w:adjustRightInd w:val="0"/>
        <w:snapToGrid w:val="0"/>
        <w:spacing w:line="360" w:lineRule="auto"/>
        <w:rPr>
          <w:rFonts w:ascii="Times New Roman" w:eastAsia="仿宋" w:hAnsi="Times New Roman"/>
          <w:color w:val="000000"/>
          <w:sz w:val="32"/>
          <w:szCs w:val="32"/>
        </w:rPr>
      </w:pPr>
      <w:r>
        <w:rPr>
          <w:rFonts w:ascii="Times New Roman" w:eastAsia="仿宋" w:hAnsi="Times New Roman" w:hint="eastAsia"/>
          <w:color w:val="000000"/>
          <w:sz w:val="36"/>
        </w:rPr>
        <w:t>.</w:t>
      </w:r>
    </w:p>
    <w:p w:rsidR="00894720" w:rsidRDefault="00C14017">
      <w:pPr>
        <w:adjustRightInd w:val="0"/>
        <w:snapToGrid w:val="0"/>
        <w:spacing w:line="360" w:lineRule="auto"/>
        <w:jc w:val="center"/>
        <w:rPr>
          <w:rFonts w:ascii="Times New Roman" w:eastAsia="仿宋" w:hAnsi="Times New Roman"/>
          <w:b/>
          <w:bCs/>
          <w:sz w:val="32"/>
          <w:szCs w:val="32"/>
        </w:rPr>
      </w:pPr>
      <w:r>
        <w:rPr>
          <w:rFonts w:eastAsia="仿宋"/>
          <w:b/>
          <w:bCs/>
          <w:sz w:val="32"/>
          <w:szCs w:val="32"/>
        </w:rPr>
        <w:t>编制单</w:t>
      </w:r>
      <w:r>
        <w:rPr>
          <w:rFonts w:ascii="Times New Roman" w:eastAsia="仿宋" w:hAnsi="Times New Roman"/>
          <w:b/>
          <w:bCs/>
          <w:sz w:val="32"/>
          <w:szCs w:val="32"/>
        </w:rPr>
        <w:t>位：</w:t>
      </w:r>
      <w:r>
        <w:rPr>
          <w:rFonts w:ascii="Times New Roman" w:eastAsia="仿宋" w:hAnsi="Times New Roman"/>
          <w:b/>
          <w:bCs/>
          <w:sz w:val="32"/>
          <w:szCs w:val="32"/>
        </w:rPr>
        <w:t>咸阳</w:t>
      </w:r>
      <w:r>
        <w:rPr>
          <w:rFonts w:ascii="Times New Roman" w:eastAsia="仿宋" w:hAnsi="Times New Roman" w:hint="eastAsia"/>
          <w:b/>
          <w:bCs/>
          <w:sz w:val="32"/>
          <w:szCs w:val="32"/>
        </w:rPr>
        <w:t>东宇</w:t>
      </w:r>
      <w:r>
        <w:rPr>
          <w:rFonts w:ascii="Times New Roman" w:eastAsia="仿宋" w:hAnsi="Times New Roman"/>
          <w:b/>
          <w:bCs/>
          <w:sz w:val="32"/>
          <w:szCs w:val="32"/>
        </w:rPr>
        <w:t>建材有限公司</w:t>
      </w:r>
    </w:p>
    <w:p w:rsidR="00894720" w:rsidRDefault="00C14017">
      <w:pPr>
        <w:adjustRightInd w:val="0"/>
        <w:snapToGrid w:val="0"/>
        <w:spacing w:line="360" w:lineRule="auto"/>
        <w:jc w:val="center"/>
        <w:rPr>
          <w:rFonts w:ascii="Times New Roman" w:eastAsia="仿宋" w:hAnsi="Times New Roman"/>
          <w:b/>
          <w:bCs/>
          <w:color w:val="000000"/>
          <w:sz w:val="36"/>
          <w:szCs w:val="36"/>
        </w:rPr>
        <w:sectPr w:rsidR="00894720">
          <w:type w:val="continuous"/>
          <w:pgSz w:w="11906" w:h="16838"/>
          <w:pgMar w:top="1440" w:right="1800" w:bottom="1440" w:left="1800" w:header="851" w:footer="992" w:gutter="0"/>
          <w:cols w:space="425"/>
          <w:docGrid w:type="lines" w:linePitch="312"/>
        </w:sectPr>
      </w:pPr>
      <w:r>
        <w:rPr>
          <w:rFonts w:ascii="Times New Roman" w:eastAsia="仿宋" w:hAnsi="Times New Roman"/>
          <w:b/>
          <w:bCs/>
          <w:sz w:val="32"/>
          <w:szCs w:val="32"/>
        </w:rPr>
        <w:t>编制日期：</w:t>
      </w:r>
      <w:r>
        <w:rPr>
          <w:rFonts w:ascii="Times New Roman" w:eastAsia="仿宋" w:hAnsi="Times New Roman"/>
          <w:b/>
          <w:bCs/>
          <w:sz w:val="32"/>
          <w:szCs w:val="32"/>
        </w:rPr>
        <w:t>2021</w:t>
      </w:r>
      <w:r>
        <w:rPr>
          <w:rFonts w:ascii="Times New Roman" w:eastAsia="仿宋" w:hAnsi="Times New Roman"/>
          <w:b/>
          <w:bCs/>
          <w:sz w:val="32"/>
          <w:szCs w:val="32"/>
        </w:rPr>
        <w:t>年</w:t>
      </w:r>
      <w:r>
        <w:rPr>
          <w:rFonts w:ascii="Times New Roman" w:eastAsia="仿宋" w:hAnsi="Times New Roman"/>
          <w:b/>
          <w:bCs/>
          <w:sz w:val="32"/>
          <w:szCs w:val="32"/>
        </w:rPr>
        <w:t>4</w:t>
      </w:r>
      <w:r>
        <w:rPr>
          <w:rFonts w:ascii="Times New Roman" w:eastAsia="仿宋" w:hAnsi="Times New Roman"/>
          <w:b/>
          <w:bCs/>
          <w:sz w:val="32"/>
          <w:szCs w:val="32"/>
        </w:rPr>
        <w:t>月</w:t>
      </w:r>
    </w:p>
    <w:p w:rsidR="00894720" w:rsidRDefault="00C14017" w:rsidP="001C12BB">
      <w:pPr>
        <w:adjustRightInd w:val="0"/>
        <w:snapToGrid w:val="0"/>
        <w:spacing w:beforeLines="50" w:afterLines="100" w:line="360" w:lineRule="auto"/>
        <w:jc w:val="center"/>
        <w:rPr>
          <w:rFonts w:ascii="Times New Roman" w:eastAsia="仿宋" w:hAnsi="Times New Roman"/>
          <w:b/>
          <w:bCs/>
          <w:color w:val="000000"/>
          <w:sz w:val="30"/>
          <w:szCs w:val="30"/>
        </w:rPr>
      </w:pPr>
      <w:r>
        <w:rPr>
          <w:rFonts w:ascii="Times New Roman" w:eastAsia="仿宋" w:hAnsi="Times New Roman" w:hint="eastAsia"/>
          <w:b/>
          <w:bCs/>
          <w:color w:val="000000"/>
          <w:sz w:val="30"/>
          <w:szCs w:val="30"/>
        </w:rPr>
        <w:lastRenderedPageBreak/>
        <w:t>目录</w:t>
      </w:r>
    </w:p>
    <w:p w:rsidR="00894720" w:rsidRDefault="00894720">
      <w:pPr>
        <w:pStyle w:val="10"/>
        <w:tabs>
          <w:tab w:val="right" w:leader="dot" w:pos="8296"/>
        </w:tabs>
        <w:spacing w:before="0" w:after="0" w:line="360" w:lineRule="auto"/>
        <w:rPr>
          <w:b w:val="0"/>
          <w:bCs w:val="0"/>
          <w:caps w:val="0"/>
          <w:color w:val="000000"/>
          <w:sz w:val="28"/>
          <w:szCs w:val="28"/>
        </w:rPr>
      </w:pPr>
      <w:r w:rsidRPr="00894720">
        <w:rPr>
          <w:rFonts w:eastAsia="仿宋"/>
          <w:b w:val="0"/>
          <w:bCs w:val="0"/>
          <w:color w:val="000000"/>
          <w:sz w:val="24"/>
        </w:rPr>
        <w:fldChar w:fldCharType="begin"/>
      </w:r>
      <w:r w:rsidR="00C14017">
        <w:rPr>
          <w:rFonts w:eastAsia="仿宋"/>
          <w:b w:val="0"/>
          <w:bCs w:val="0"/>
          <w:color w:val="000000"/>
          <w:sz w:val="24"/>
        </w:rPr>
        <w:instrText xml:space="preserve"> TOC \o "1-2" \h \z \u </w:instrText>
      </w:r>
      <w:r w:rsidRPr="00894720">
        <w:rPr>
          <w:rFonts w:eastAsia="仿宋"/>
          <w:b w:val="0"/>
          <w:bCs w:val="0"/>
          <w:color w:val="000000"/>
          <w:sz w:val="24"/>
        </w:rPr>
        <w:fldChar w:fldCharType="separate"/>
      </w:r>
      <w:hyperlink w:anchor="_Toc519173987" w:history="1">
        <w:r w:rsidR="00C14017">
          <w:rPr>
            <w:rStyle w:val="ab"/>
            <w:rFonts w:eastAsia="仿宋"/>
            <w:b w:val="0"/>
            <w:bCs w:val="0"/>
            <w:color w:val="000000"/>
            <w:sz w:val="28"/>
            <w:szCs w:val="28"/>
          </w:rPr>
          <w:t>1</w:t>
        </w:r>
        <w:r w:rsidR="00C14017">
          <w:rPr>
            <w:rStyle w:val="ab"/>
            <w:rFonts w:eastAsia="仿宋" w:hint="eastAsia"/>
            <w:b w:val="0"/>
            <w:bCs w:val="0"/>
            <w:color w:val="000000"/>
            <w:sz w:val="28"/>
            <w:szCs w:val="28"/>
          </w:rPr>
          <w:t>环境应急资源调查工作的目的</w:t>
        </w:r>
        <w:r w:rsidR="00C14017">
          <w:rPr>
            <w:b w:val="0"/>
            <w:bCs w:val="0"/>
            <w:color w:val="000000"/>
            <w:sz w:val="28"/>
            <w:szCs w:val="28"/>
          </w:rPr>
          <w:tab/>
        </w:r>
        <w:r>
          <w:rPr>
            <w:b w:val="0"/>
            <w:bCs w:val="0"/>
            <w:color w:val="000000"/>
            <w:sz w:val="28"/>
            <w:szCs w:val="28"/>
          </w:rPr>
          <w:fldChar w:fldCharType="begin"/>
        </w:r>
        <w:r w:rsidR="00C14017">
          <w:rPr>
            <w:b w:val="0"/>
            <w:bCs w:val="0"/>
            <w:color w:val="000000"/>
            <w:sz w:val="28"/>
            <w:szCs w:val="28"/>
          </w:rPr>
          <w:instrText xml:space="preserve"> PAGEREF _Toc519173987 \h </w:instrText>
        </w:r>
        <w:r>
          <w:rPr>
            <w:b w:val="0"/>
            <w:bCs w:val="0"/>
            <w:color w:val="000000"/>
            <w:sz w:val="28"/>
            <w:szCs w:val="28"/>
          </w:rPr>
        </w:r>
        <w:r>
          <w:rPr>
            <w:b w:val="0"/>
            <w:bCs w:val="0"/>
            <w:color w:val="000000"/>
            <w:sz w:val="28"/>
            <w:szCs w:val="28"/>
          </w:rPr>
          <w:fldChar w:fldCharType="separate"/>
        </w:r>
        <w:r w:rsidR="00C14017">
          <w:rPr>
            <w:b w:val="0"/>
            <w:bCs w:val="0"/>
            <w:color w:val="000000"/>
            <w:sz w:val="28"/>
            <w:szCs w:val="28"/>
          </w:rPr>
          <w:t>1</w:t>
        </w:r>
        <w:r>
          <w:rPr>
            <w:b w:val="0"/>
            <w:bCs w:val="0"/>
            <w:color w:val="000000"/>
            <w:sz w:val="28"/>
            <w:szCs w:val="28"/>
          </w:rPr>
          <w:fldChar w:fldCharType="end"/>
        </w:r>
      </w:hyperlink>
    </w:p>
    <w:p w:rsidR="00894720" w:rsidRDefault="00894720">
      <w:pPr>
        <w:pStyle w:val="10"/>
        <w:tabs>
          <w:tab w:val="right" w:leader="dot" w:pos="8296"/>
        </w:tabs>
        <w:spacing w:before="0" w:after="0" w:line="360" w:lineRule="auto"/>
        <w:rPr>
          <w:b w:val="0"/>
          <w:bCs w:val="0"/>
          <w:caps w:val="0"/>
          <w:color w:val="000000"/>
          <w:sz w:val="28"/>
          <w:szCs w:val="28"/>
        </w:rPr>
      </w:pPr>
      <w:hyperlink w:anchor="_Toc519173988" w:history="1">
        <w:r w:rsidR="00C14017">
          <w:rPr>
            <w:rStyle w:val="ab"/>
            <w:rFonts w:eastAsia="仿宋"/>
            <w:b w:val="0"/>
            <w:bCs w:val="0"/>
            <w:color w:val="000000"/>
            <w:sz w:val="28"/>
            <w:szCs w:val="28"/>
          </w:rPr>
          <w:t>2</w:t>
        </w:r>
        <w:r w:rsidR="00C14017">
          <w:rPr>
            <w:rStyle w:val="ab"/>
            <w:rFonts w:eastAsia="仿宋" w:hint="eastAsia"/>
            <w:b w:val="0"/>
            <w:bCs w:val="0"/>
            <w:color w:val="000000"/>
            <w:sz w:val="28"/>
            <w:szCs w:val="28"/>
          </w:rPr>
          <w:t>企业环境应急救援工作的开展情况</w:t>
        </w:r>
        <w:r w:rsidR="00C14017">
          <w:rPr>
            <w:b w:val="0"/>
            <w:bCs w:val="0"/>
            <w:color w:val="000000"/>
            <w:sz w:val="28"/>
            <w:szCs w:val="28"/>
          </w:rPr>
          <w:tab/>
        </w:r>
        <w:r>
          <w:rPr>
            <w:b w:val="0"/>
            <w:bCs w:val="0"/>
            <w:color w:val="000000"/>
            <w:sz w:val="28"/>
            <w:szCs w:val="28"/>
          </w:rPr>
          <w:fldChar w:fldCharType="begin"/>
        </w:r>
        <w:r w:rsidR="00C14017">
          <w:rPr>
            <w:b w:val="0"/>
            <w:bCs w:val="0"/>
            <w:color w:val="000000"/>
            <w:sz w:val="28"/>
            <w:szCs w:val="28"/>
          </w:rPr>
          <w:instrText xml:space="preserve"> PAGEREF _Toc519173988 \h </w:instrText>
        </w:r>
        <w:r>
          <w:rPr>
            <w:b w:val="0"/>
            <w:bCs w:val="0"/>
            <w:color w:val="000000"/>
            <w:sz w:val="28"/>
            <w:szCs w:val="28"/>
          </w:rPr>
        </w:r>
        <w:r>
          <w:rPr>
            <w:b w:val="0"/>
            <w:bCs w:val="0"/>
            <w:color w:val="000000"/>
            <w:sz w:val="28"/>
            <w:szCs w:val="28"/>
          </w:rPr>
          <w:fldChar w:fldCharType="separate"/>
        </w:r>
        <w:r w:rsidR="00C14017">
          <w:rPr>
            <w:b w:val="0"/>
            <w:bCs w:val="0"/>
            <w:color w:val="000000"/>
            <w:sz w:val="28"/>
            <w:szCs w:val="28"/>
          </w:rPr>
          <w:t>1</w:t>
        </w:r>
        <w:r>
          <w:rPr>
            <w:b w:val="0"/>
            <w:bCs w:val="0"/>
            <w:color w:val="000000"/>
            <w:sz w:val="28"/>
            <w:szCs w:val="28"/>
          </w:rPr>
          <w:fldChar w:fldCharType="end"/>
        </w:r>
      </w:hyperlink>
    </w:p>
    <w:p w:rsidR="00894720" w:rsidRDefault="00894720">
      <w:pPr>
        <w:pStyle w:val="10"/>
        <w:tabs>
          <w:tab w:val="right" w:leader="dot" w:pos="8296"/>
        </w:tabs>
        <w:spacing w:before="0" w:after="0" w:line="360" w:lineRule="auto"/>
        <w:rPr>
          <w:b w:val="0"/>
          <w:bCs w:val="0"/>
          <w:caps w:val="0"/>
          <w:color w:val="000000"/>
          <w:sz w:val="28"/>
          <w:szCs w:val="28"/>
        </w:rPr>
      </w:pPr>
      <w:hyperlink w:anchor="_Toc519173989" w:history="1">
        <w:r w:rsidR="00C14017">
          <w:rPr>
            <w:rStyle w:val="ab"/>
            <w:rFonts w:eastAsia="仿宋"/>
            <w:b w:val="0"/>
            <w:bCs w:val="0"/>
            <w:color w:val="000000"/>
            <w:sz w:val="28"/>
            <w:szCs w:val="28"/>
          </w:rPr>
          <w:t>3</w:t>
        </w:r>
        <w:r w:rsidR="00C14017">
          <w:rPr>
            <w:rStyle w:val="ab"/>
            <w:rFonts w:eastAsia="仿宋" w:hint="eastAsia"/>
            <w:b w:val="0"/>
            <w:bCs w:val="0"/>
            <w:color w:val="000000"/>
            <w:sz w:val="28"/>
            <w:szCs w:val="28"/>
          </w:rPr>
          <w:t>存在问题</w:t>
        </w:r>
        <w:r w:rsidR="00C14017">
          <w:rPr>
            <w:b w:val="0"/>
            <w:bCs w:val="0"/>
            <w:color w:val="000000"/>
            <w:sz w:val="28"/>
            <w:szCs w:val="28"/>
          </w:rPr>
          <w:tab/>
        </w:r>
        <w:r>
          <w:rPr>
            <w:b w:val="0"/>
            <w:bCs w:val="0"/>
            <w:color w:val="000000"/>
            <w:sz w:val="28"/>
            <w:szCs w:val="28"/>
          </w:rPr>
          <w:fldChar w:fldCharType="begin"/>
        </w:r>
        <w:r w:rsidR="00C14017">
          <w:rPr>
            <w:b w:val="0"/>
            <w:bCs w:val="0"/>
            <w:color w:val="000000"/>
            <w:sz w:val="28"/>
            <w:szCs w:val="28"/>
          </w:rPr>
          <w:instrText xml:space="preserve"> PAGEREF _Toc519173989 \h </w:instrText>
        </w:r>
        <w:r>
          <w:rPr>
            <w:b w:val="0"/>
            <w:bCs w:val="0"/>
            <w:color w:val="000000"/>
            <w:sz w:val="28"/>
            <w:szCs w:val="28"/>
          </w:rPr>
        </w:r>
        <w:r>
          <w:rPr>
            <w:b w:val="0"/>
            <w:bCs w:val="0"/>
            <w:color w:val="000000"/>
            <w:sz w:val="28"/>
            <w:szCs w:val="28"/>
          </w:rPr>
          <w:fldChar w:fldCharType="separate"/>
        </w:r>
        <w:r w:rsidR="00C14017">
          <w:rPr>
            <w:b w:val="0"/>
            <w:bCs w:val="0"/>
            <w:color w:val="000000"/>
            <w:sz w:val="28"/>
            <w:szCs w:val="28"/>
          </w:rPr>
          <w:t>2</w:t>
        </w:r>
        <w:r>
          <w:rPr>
            <w:b w:val="0"/>
            <w:bCs w:val="0"/>
            <w:color w:val="000000"/>
            <w:sz w:val="28"/>
            <w:szCs w:val="28"/>
          </w:rPr>
          <w:fldChar w:fldCharType="end"/>
        </w:r>
      </w:hyperlink>
    </w:p>
    <w:p w:rsidR="00894720" w:rsidRDefault="00894720">
      <w:pPr>
        <w:pStyle w:val="10"/>
        <w:tabs>
          <w:tab w:val="right" w:leader="dot" w:pos="8296"/>
        </w:tabs>
        <w:spacing w:before="0" w:after="0" w:line="360" w:lineRule="auto"/>
        <w:rPr>
          <w:b w:val="0"/>
          <w:bCs w:val="0"/>
          <w:caps w:val="0"/>
          <w:color w:val="000000"/>
          <w:sz w:val="28"/>
          <w:szCs w:val="28"/>
        </w:rPr>
      </w:pPr>
      <w:hyperlink w:anchor="_Toc519173990" w:history="1">
        <w:r w:rsidR="00C14017">
          <w:rPr>
            <w:rStyle w:val="ab"/>
            <w:rFonts w:eastAsia="仿宋"/>
            <w:b w:val="0"/>
            <w:bCs w:val="0"/>
            <w:color w:val="000000"/>
            <w:sz w:val="28"/>
            <w:szCs w:val="28"/>
          </w:rPr>
          <w:t>4</w:t>
        </w:r>
        <w:r w:rsidR="00C14017">
          <w:rPr>
            <w:rStyle w:val="ab"/>
            <w:rFonts w:eastAsia="仿宋" w:hint="eastAsia"/>
            <w:b w:val="0"/>
            <w:bCs w:val="0"/>
            <w:color w:val="000000"/>
            <w:sz w:val="28"/>
            <w:szCs w:val="28"/>
          </w:rPr>
          <w:t>企业内部救援资源</w:t>
        </w:r>
        <w:r w:rsidR="00C14017">
          <w:rPr>
            <w:b w:val="0"/>
            <w:bCs w:val="0"/>
            <w:color w:val="000000"/>
            <w:sz w:val="28"/>
            <w:szCs w:val="28"/>
          </w:rPr>
          <w:tab/>
        </w:r>
        <w:r>
          <w:rPr>
            <w:b w:val="0"/>
            <w:bCs w:val="0"/>
            <w:color w:val="000000"/>
            <w:sz w:val="28"/>
            <w:szCs w:val="28"/>
          </w:rPr>
          <w:fldChar w:fldCharType="begin"/>
        </w:r>
        <w:r w:rsidR="00C14017">
          <w:rPr>
            <w:b w:val="0"/>
            <w:bCs w:val="0"/>
            <w:color w:val="000000"/>
            <w:sz w:val="28"/>
            <w:szCs w:val="28"/>
          </w:rPr>
          <w:instrText xml:space="preserve"> PAGEREF _Toc519173990 \h </w:instrText>
        </w:r>
        <w:r>
          <w:rPr>
            <w:b w:val="0"/>
            <w:bCs w:val="0"/>
            <w:color w:val="000000"/>
            <w:sz w:val="28"/>
            <w:szCs w:val="28"/>
          </w:rPr>
        </w:r>
        <w:r>
          <w:rPr>
            <w:b w:val="0"/>
            <w:bCs w:val="0"/>
            <w:color w:val="000000"/>
            <w:sz w:val="28"/>
            <w:szCs w:val="28"/>
          </w:rPr>
          <w:fldChar w:fldCharType="separate"/>
        </w:r>
        <w:r w:rsidR="00C14017">
          <w:rPr>
            <w:b w:val="0"/>
            <w:bCs w:val="0"/>
            <w:color w:val="000000"/>
            <w:sz w:val="28"/>
            <w:szCs w:val="28"/>
          </w:rPr>
          <w:t>2</w:t>
        </w:r>
        <w:r>
          <w:rPr>
            <w:b w:val="0"/>
            <w:bCs w:val="0"/>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1" w:history="1">
        <w:r w:rsidR="00C14017">
          <w:rPr>
            <w:rStyle w:val="ab"/>
            <w:rFonts w:eastAsia="仿宋"/>
            <w:color w:val="000000"/>
            <w:sz w:val="28"/>
            <w:szCs w:val="28"/>
          </w:rPr>
          <w:t>4.1</w:t>
        </w:r>
        <w:r w:rsidR="00C14017">
          <w:rPr>
            <w:rStyle w:val="ab"/>
            <w:rFonts w:eastAsia="仿宋" w:hint="eastAsia"/>
            <w:color w:val="000000"/>
            <w:sz w:val="28"/>
            <w:szCs w:val="28"/>
          </w:rPr>
          <w:t>预案的制定</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_Toc519173991 \h </w:instrText>
        </w:r>
        <w:r>
          <w:rPr>
            <w:color w:val="000000"/>
            <w:sz w:val="28"/>
            <w:szCs w:val="28"/>
          </w:rPr>
        </w:r>
        <w:r>
          <w:rPr>
            <w:color w:val="000000"/>
            <w:sz w:val="28"/>
            <w:szCs w:val="28"/>
          </w:rPr>
          <w:fldChar w:fldCharType="separate"/>
        </w:r>
        <w:r w:rsidR="00C14017">
          <w:rPr>
            <w:color w:val="000000"/>
            <w:sz w:val="28"/>
            <w:szCs w:val="28"/>
          </w:rPr>
          <w:t>2</w:t>
        </w:r>
        <w:r>
          <w:rPr>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2" w:history="1">
        <w:r w:rsidR="00C14017">
          <w:rPr>
            <w:rStyle w:val="ab"/>
            <w:rFonts w:eastAsia="仿宋"/>
            <w:color w:val="000000"/>
            <w:sz w:val="28"/>
            <w:szCs w:val="28"/>
          </w:rPr>
          <w:t>4.2</w:t>
        </w:r>
        <w:r w:rsidR="00C14017">
          <w:rPr>
            <w:rStyle w:val="ab"/>
            <w:rFonts w:eastAsia="仿宋" w:hint="eastAsia"/>
            <w:color w:val="000000"/>
            <w:sz w:val="28"/>
            <w:szCs w:val="28"/>
          </w:rPr>
          <w:t>组织体系的建立</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_Toc519173992 \h </w:instrText>
        </w:r>
        <w:r>
          <w:rPr>
            <w:color w:val="000000"/>
            <w:sz w:val="28"/>
            <w:szCs w:val="28"/>
          </w:rPr>
        </w:r>
        <w:r>
          <w:rPr>
            <w:color w:val="000000"/>
            <w:sz w:val="28"/>
            <w:szCs w:val="28"/>
          </w:rPr>
          <w:fldChar w:fldCharType="separate"/>
        </w:r>
        <w:r w:rsidR="00C14017">
          <w:rPr>
            <w:color w:val="000000"/>
            <w:sz w:val="28"/>
            <w:szCs w:val="28"/>
          </w:rPr>
          <w:t>2</w:t>
        </w:r>
        <w:r>
          <w:rPr>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3" w:history="1">
        <w:r w:rsidR="00C14017">
          <w:rPr>
            <w:rStyle w:val="ab"/>
            <w:rFonts w:eastAsia="仿宋"/>
            <w:color w:val="000000"/>
            <w:sz w:val="28"/>
            <w:szCs w:val="28"/>
          </w:rPr>
          <w:t>4.3</w:t>
        </w:r>
        <w:r w:rsidR="00C14017">
          <w:rPr>
            <w:rStyle w:val="ab"/>
            <w:rFonts w:eastAsia="仿宋" w:hint="eastAsia"/>
            <w:color w:val="000000"/>
            <w:sz w:val="28"/>
            <w:szCs w:val="28"/>
          </w:rPr>
          <w:t>指挥机构及职责</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_Toc519173993 \h </w:instrText>
        </w:r>
        <w:r>
          <w:rPr>
            <w:color w:val="000000"/>
            <w:sz w:val="28"/>
            <w:szCs w:val="28"/>
          </w:rPr>
        </w:r>
        <w:r>
          <w:rPr>
            <w:color w:val="000000"/>
            <w:sz w:val="28"/>
            <w:szCs w:val="28"/>
          </w:rPr>
          <w:fldChar w:fldCharType="separate"/>
        </w:r>
        <w:r w:rsidR="00C14017">
          <w:rPr>
            <w:color w:val="000000"/>
            <w:sz w:val="28"/>
            <w:szCs w:val="28"/>
          </w:rPr>
          <w:t>3</w:t>
        </w:r>
        <w:r>
          <w:rPr>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4" w:history="1">
        <w:r w:rsidR="00C14017">
          <w:rPr>
            <w:rStyle w:val="ab"/>
            <w:rFonts w:eastAsia="仿宋"/>
            <w:color w:val="000000"/>
            <w:sz w:val="28"/>
            <w:szCs w:val="28"/>
          </w:rPr>
          <w:t>4.4</w:t>
        </w:r>
        <w:r w:rsidR="00C14017">
          <w:rPr>
            <w:rStyle w:val="ab"/>
            <w:rFonts w:eastAsia="仿宋" w:hint="eastAsia"/>
            <w:color w:val="000000"/>
            <w:sz w:val="28"/>
            <w:szCs w:val="28"/>
          </w:rPr>
          <w:t>应急救援专业队伍</w:t>
        </w:r>
        <w:r w:rsidR="00C14017">
          <w:rPr>
            <w:color w:val="000000"/>
            <w:sz w:val="28"/>
            <w:szCs w:val="28"/>
          </w:rPr>
          <w:tab/>
        </w:r>
        <w:r>
          <w:rPr>
            <w:color w:val="000000"/>
            <w:sz w:val="28"/>
            <w:szCs w:val="28"/>
          </w:rPr>
          <w:fldChar w:fldCharType="begin"/>
        </w:r>
        <w:r w:rsidR="00C14017">
          <w:rPr>
            <w:color w:val="000000"/>
            <w:sz w:val="28"/>
            <w:szCs w:val="28"/>
          </w:rPr>
          <w:instrText xml:space="preserve"> PAGER</w:instrText>
        </w:r>
        <w:r w:rsidR="00C14017">
          <w:rPr>
            <w:color w:val="000000"/>
            <w:sz w:val="28"/>
            <w:szCs w:val="28"/>
          </w:rPr>
          <w:instrText xml:space="preserve">EF _Toc519173994 \h </w:instrText>
        </w:r>
        <w:r>
          <w:rPr>
            <w:color w:val="000000"/>
            <w:sz w:val="28"/>
            <w:szCs w:val="28"/>
          </w:rPr>
        </w:r>
        <w:r>
          <w:rPr>
            <w:color w:val="000000"/>
            <w:sz w:val="28"/>
            <w:szCs w:val="28"/>
          </w:rPr>
          <w:fldChar w:fldCharType="separate"/>
        </w:r>
        <w:r w:rsidR="00C14017">
          <w:rPr>
            <w:color w:val="000000"/>
            <w:sz w:val="28"/>
            <w:szCs w:val="28"/>
          </w:rPr>
          <w:t>5</w:t>
        </w:r>
        <w:r>
          <w:rPr>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5" w:history="1">
        <w:r w:rsidR="00C14017">
          <w:rPr>
            <w:rStyle w:val="ab"/>
            <w:rFonts w:eastAsia="仿宋"/>
            <w:color w:val="000000"/>
            <w:sz w:val="28"/>
            <w:szCs w:val="28"/>
          </w:rPr>
          <w:t xml:space="preserve">4.5 </w:t>
        </w:r>
        <w:r w:rsidR="00C14017">
          <w:rPr>
            <w:rStyle w:val="ab"/>
            <w:rFonts w:eastAsia="仿宋" w:hint="eastAsia"/>
            <w:color w:val="000000"/>
            <w:sz w:val="28"/>
            <w:szCs w:val="28"/>
          </w:rPr>
          <w:t>应急设备与物资</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_Toc519173995 \h </w:instrText>
        </w:r>
        <w:r>
          <w:rPr>
            <w:color w:val="000000"/>
            <w:sz w:val="28"/>
            <w:szCs w:val="28"/>
          </w:rPr>
        </w:r>
        <w:r>
          <w:rPr>
            <w:color w:val="000000"/>
            <w:sz w:val="28"/>
            <w:szCs w:val="28"/>
          </w:rPr>
          <w:fldChar w:fldCharType="separate"/>
        </w:r>
        <w:r w:rsidR="00C14017">
          <w:rPr>
            <w:color w:val="000000"/>
            <w:sz w:val="28"/>
            <w:szCs w:val="28"/>
          </w:rPr>
          <w:t>8</w:t>
        </w:r>
        <w:r>
          <w:rPr>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6" w:history="1">
        <w:r w:rsidR="00C14017">
          <w:rPr>
            <w:rStyle w:val="ab"/>
            <w:rFonts w:eastAsia="仿宋"/>
            <w:color w:val="000000"/>
            <w:sz w:val="28"/>
            <w:szCs w:val="28"/>
          </w:rPr>
          <w:t xml:space="preserve">4.6 </w:t>
        </w:r>
        <w:r w:rsidR="00C14017">
          <w:rPr>
            <w:rStyle w:val="ab"/>
            <w:rFonts w:eastAsia="仿宋" w:hint="eastAsia"/>
            <w:color w:val="000000"/>
            <w:sz w:val="28"/>
            <w:szCs w:val="28"/>
          </w:rPr>
          <w:t>应急保障</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_Toc519173996 \h </w:instrText>
        </w:r>
        <w:r>
          <w:rPr>
            <w:color w:val="000000"/>
            <w:sz w:val="28"/>
            <w:szCs w:val="28"/>
          </w:rPr>
        </w:r>
        <w:r>
          <w:rPr>
            <w:color w:val="000000"/>
            <w:sz w:val="28"/>
            <w:szCs w:val="28"/>
          </w:rPr>
          <w:fldChar w:fldCharType="separate"/>
        </w:r>
        <w:r w:rsidR="00C14017">
          <w:rPr>
            <w:color w:val="000000"/>
            <w:sz w:val="28"/>
            <w:szCs w:val="28"/>
          </w:rPr>
          <w:t>9</w:t>
        </w:r>
        <w:r>
          <w:rPr>
            <w:color w:val="000000"/>
            <w:sz w:val="28"/>
            <w:szCs w:val="28"/>
          </w:rPr>
          <w:fldChar w:fldCharType="end"/>
        </w:r>
      </w:hyperlink>
    </w:p>
    <w:p w:rsidR="00894720" w:rsidRDefault="00894720">
      <w:pPr>
        <w:pStyle w:val="10"/>
        <w:tabs>
          <w:tab w:val="right" w:leader="dot" w:pos="8296"/>
        </w:tabs>
        <w:spacing w:before="0" w:after="0" w:line="360" w:lineRule="auto"/>
        <w:rPr>
          <w:b w:val="0"/>
          <w:bCs w:val="0"/>
          <w:caps w:val="0"/>
          <w:color w:val="000000"/>
          <w:sz w:val="28"/>
          <w:szCs w:val="28"/>
        </w:rPr>
      </w:pPr>
      <w:hyperlink w:anchor="_Toc519173997" w:history="1">
        <w:r w:rsidR="00C14017">
          <w:rPr>
            <w:rStyle w:val="ab"/>
            <w:rFonts w:eastAsia="仿宋"/>
            <w:b w:val="0"/>
            <w:bCs w:val="0"/>
            <w:color w:val="000000"/>
            <w:sz w:val="28"/>
            <w:szCs w:val="28"/>
          </w:rPr>
          <w:t>5</w:t>
        </w:r>
        <w:r w:rsidR="00C14017">
          <w:rPr>
            <w:rStyle w:val="ab"/>
            <w:rFonts w:eastAsia="仿宋" w:hint="eastAsia"/>
            <w:b w:val="0"/>
            <w:bCs w:val="0"/>
            <w:color w:val="000000"/>
            <w:sz w:val="28"/>
            <w:szCs w:val="28"/>
          </w:rPr>
          <w:t>外部救援资源</w:t>
        </w:r>
        <w:r w:rsidR="00C14017">
          <w:rPr>
            <w:b w:val="0"/>
            <w:bCs w:val="0"/>
            <w:color w:val="000000"/>
            <w:sz w:val="28"/>
            <w:szCs w:val="28"/>
          </w:rPr>
          <w:tab/>
        </w:r>
        <w:r>
          <w:rPr>
            <w:b w:val="0"/>
            <w:bCs w:val="0"/>
            <w:color w:val="000000"/>
            <w:sz w:val="28"/>
            <w:szCs w:val="28"/>
          </w:rPr>
          <w:fldChar w:fldCharType="begin"/>
        </w:r>
        <w:r w:rsidR="00C14017">
          <w:rPr>
            <w:b w:val="0"/>
            <w:bCs w:val="0"/>
            <w:color w:val="000000"/>
            <w:sz w:val="28"/>
            <w:szCs w:val="28"/>
          </w:rPr>
          <w:instrText xml:space="preserve"> PAGEREF _Toc519173997 \h </w:instrText>
        </w:r>
        <w:r>
          <w:rPr>
            <w:b w:val="0"/>
            <w:bCs w:val="0"/>
            <w:color w:val="000000"/>
            <w:sz w:val="28"/>
            <w:szCs w:val="28"/>
          </w:rPr>
        </w:r>
        <w:r>
          <w:rPr>
            <w:b w:val="0"/>
            <w:bCs w:val="0"/>
            <w:color w:val="000000"/>
            <w:sz w:val="28"/>
            <w:szCs w:val="28"/>
          </w:rPr>
          <w:fldChar w:fldCharType="separate"/>
        </w:r>
        <w:r w:rsidR="00C14017">
          <w:rPr>
            <w:b w:val="0"/>
            <w:bCs w:val="0"/>
            <w:color w:val="000000"/>
            <w:sz w:val="28"/>
            <w:szCs w:val="28"/>
          </w:rPr>
          <w:t>12</w:t>
        </w:r>
        <w:r>
          <w:rPr>
            <w:b w:val="0"/>
            <w:bCs w:val="0"/>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8" w:history="1">
        <w:r w:rsidR="00C14017">
          <w:rPr>
            <w:rStyle w:val="ab"/>
            <w:rFonts w:eastAsia="仿宋"/>
            <w:color w:val="000000"/>
            <w:sz w:val="28"/>
            <w:szCs w:val="28"/>
          </w:rPr>
          <w:t>5.1</w:t>
        </w:r>
        <w:r w:rsidR="00C14017">
          <w:rPr>
            <w:rStyle w:val="ab"/>
            <w:rFonts w:eastAsia="仿宋" w:hint="eastAsia"/>
            <w:color w:val="000000"/>
            <w:sz w:val="28"/>
            <w:szCs w:val="28"/>
          </w:rPr>
          <w:t>外部救援部门</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_Toc519173998 \h </w:instrText>
        </w:r>
        <w:r>
          <w:rPr>
            <w:color w:val="000000"/>
            <w:sz w:val="28"/>
            <w:szCs w:val="28"/>
          </w:rPr>
        </w:r>
        <w:r>
          <w:rPr>
            <w:color w:val="000000"/>
            <w:sz w:val="28"/>
            <w:szCs w:val="28"/>
          </w:rPr>
          <w:fldChar w:fldCharType="separate"/>
        </w:r>
        <w:r w:rsidR="00C14017">
          <w:rPr>
            <w:color w:val="000000"/>
            <w:sz w:val="28"/>
            <w:szCs w:val="28"/>
          </w:rPr>
          <w:t>12</w:t>
        </w:r>
        <w:r>
          <w:rPr>
            <w:color w:val="000000"/>
            <w:sz w:val="28"/>
            <w:szCs w:val="28"/>
          </w:rPr>
          <w:fldChar w:fldCharType="end"/>
        </w:r>
      </w:hyperlink>
    </w:p>
    <w:p w:rsidR="00894720" w:rsidRDefault="00894720">
      <w:pPr>
        <w:pStyle w:val="20"/>
        <w:tabs>
          <w:tab w:val="right" w:leader="dot" w:pos="8296"/>
        </w:tabs>
        <w:spacing w:line="360" w:lineRule="auto"/>
        <w:ind w:left="0"/>
        <w:rPr>
          <w:smallCaps w:val="0"/>
          <w:color w:val="000000"/>
          <w:sz w:val="28"/>
          <w:szCs w:val="28"/>
        </w:rPr>
      </w:pPr>
      <w:hyperlink w:anchor="_Toc519173999" w:history="1">
        <w:r w:rsidR="00C14017">
          <w:rPr>
            <w:rStyle w:val="ab"/>
            <w:rFonts w:eastAsia="仿宋"/>
            <w:color w:val="000000"/>
            <w:sz w:val="28"/>
            <w:szCs w:val="28"/>
          </w:rPr>
          <w:t>5.2</w:t>
        </w:r>
        <w:r w:rsidR="00C14017">
          <w:rPr>
            <w:rStyle w:val="ab"/>
            <w:rFonts w:eastAsia="仿宋" w:hint="eastAsia"/>
            <w:color w:val="000000"/>
            <w:sz w:val="28"/>
            <w:szCs w:val="28"/>
          </w:rPr>
          <w:t>外部应急有关单位联系电话</w:t>
        </w:r>
        <w:r w:rsidR="00C14017">
          <w:rPr>
            <w:color w:val="000000"/>
            <w:sz w:val="28"/>
            <w:szCs w:val="28"/>
          </w:rPr>
          <w:tab/>
        </w:r>
        <w:r>
          <w:rPr>
            <w:color w:val="000000"/>
            <w:sz w:val="28"/>
            <w:szCs w:val="28"/>
          </w:rPr>
          <w:fldChar w:fldCharType="begin"/>
        </w:r>
        <w:r w:rsidR="00C14017">
          <w:rPr>
            <w:color w:val="000000"/>
            <w:sz w:val="28"/>
            <w:szCs w:val="28"/>
          </w:rPr>
          <w:instrText xml:space="preserve"> PAGEREF _Toc519173999 \h </w:instrText>
        </w:r>
        <w:r>
          <w:rPr>
            <w:color w:val="000000"/>
            <w:sz w:val="28"/>
            <w:szCs w:val="28"/>
          </w:rPr>
        </w:r>
        <w:r>
          <w:rPr>
            <w:color w:val="000000"/>
            <w:sz w:val="28"/>
            <w:szCs w:val="28"/>
          </w:rPr>
          <w:fldChar w:fldCharType="separate"/>
        </w:r>
        <w:r w:rsidR="00C14017">
          <w:rPr>
            <w:color w:val="000000"/>
            <w:sz w:val="28"/>
            <w:szCs w:val="28"/>
          </w:rPr>
          <w:t>13</w:t>
        </w:r>
        <w:r>
          <w:rPr>
            <w:color w:val="000000"/>
            <w:sz w:val="28"/>
            <w:szCs w:val="28"/>
          </w:rPr>
          <w:fldChar w:fldCharType="end"/>
        </w:r>
      </w:hyperlink>
    </w:p>
    <w:p w:rsidR="00894720" w:rsidRDefault="00894720">
      <w:pPr>
        <w:pStyle w:val="10"/>
        <w:tabs>
          <w:tab w:val="right" w:leader="dot" w:pos="8296"/>
        </w:tabs>
        <w:spacing w:before="0" w:after="0" w:line="360" w:lineRule="auto"/>
        <w:rPr>
          <w:b w:val="0"/>
          <w:bCs w:val="0"/>
          <w:caps w:val="0"/>
          <w:color w:val="000000"/>
          <w:sz w:val="21"/>
          <w:szCs w:val="24"/>
        </w:rPr>
      </w:pPr>
      <w:hyperlink w:anchor="_Toc519174000" w:history="1">
        <w:r w:rsidR="00C14017">
          <w:rPr>
            <w:rStyle w:val="ab"/>
            <w:rFonts w:eastAsia="仿宋"/>
            <w:b w:val="0"/>
            <w:bCs w:val="0"/>
            <w:color w:val="000000"/>
            <w:sz w:val="28"/>
            <w:szCs w:val="28"/>
          </w:rPr>
          <w:t>6</w:t>
        </w:r>
        <w:r w:rsidR="00C14017">
          <w:rPr>
            <w:rStyle w:val="ab"/>
            <w:rFonts w:eastAsia="仿宋" w:hint="eastAsia"/>
            <w:b w:val="0"/>
            <w:bCs w:val="0"/>
            <w:color w:val="000000"/>
            <w:sz w:val="28"/>
            <w:szCs w:val="28"/>
          </w:rPr>
          <w:t>外部救援资源</w:t>
        </w:r>
        <w:r w:rsidR="00C14017">
          <w:rPr>
            <w:b w:val="0"/>
            <w:bCs w:val="0"/>
            <w:color w:val="000000"/>
            <w:sz w:val="28"/>
            <w:szCs w:val="28"/>
          </w:rPr>
          <w:tab/>
        </w:r>
        <w:r>
          <w:rPr>
            <w:b w:val="0"/>
            <w:bCs w:val="0"/>
            <w:color w:val="000000"/>
            <w:sz w:val="28"/>
            <w:szCs w:val="28"/>
          </w:rPr>
          <w:fldChar w:fldCharType="begin"/>
        </w:r>
        <w:r w:rsidR="00C14017">
          <w:rPr>
            <w:b w:val="0"/>
            <w:bCs w:val="0"/>
            <w:color w:val="000000"/>
            <w:sz w:val="28"/>
            <w:szCs w:val="28"/>
          </w:rPr>
          <w:instrText xml:space="preserve"> PAGEREF _Toc519174000 \h </w:instrText>
        </w:r>
        <w:r>
          <w:rPr>
            <w:b w:val="0"/>
            <w:bCs w:val="0"/>
            <w:color w:val="000000"/>
            <w:sz w:val="28"/>
            <w:szCs w:val="28"/>
          </w:rPr>
        </w:r>
        <w:r>
          <w:rPr>
            <w:b w:val="0"/>
            <w:bCs w:val="0"/>
            <w:color w:val="000000"/>
            <w:sz w:val="28"/>
            <w:szCs w:val="28"/>
          </w:rPr>
          <w:fldChar w:fldCharType="separate"/>
        </w:r>
        <w:r w:rsidR="00C14017">
          <w:rPr>
            <w:b w:val="0"/>
            <w:bCs w:val="0"/>
            <w:color w:val="000000"/>
            <w:sz w:val="28"/>
            <w:szCs w:val="28"/>
          </w:rPr>
          <w:t>13</w:t>
        </w:r>
        <w:r>
          <w:rPr>
            <w:b w:val="0"/>
            <w:bCs w:val="0"/>
            <w:color w:val="000000"/>
            <w:sz w:val="28"/>
            <w:szCs w:val="28"/>
          </w:rPr>
          <w:fldChar w:fldCharType="end"/>
        </w:r>
      </w:hyperlink>
    </w:p>
    <w:p w:rsidR="00894720" w:rsidRDefault="00894720">
      <w:pPr>
        <w:adjustRightInd w:val="0"/>
        <w:snapToGrid w:val="0"/>
        <w:spacing w:line="360" w:lineRule="auto"/>
        <w:jc w:val="center"/>
        <w:rPr>
          <w:rFonts w:ascii="Times New Roman" w:eastAsia="仿宋" w:hAnsi="Times New Roman"/>
          <w:color w:val="000000"/>
          <w:sz w:val="24"/>
          <w:highlight w:val="yellow"/>
        </w:rPr>
        <w:sectPr w:rsidR="00894720">
          <w:headerReference w:type="default" r:id="rId7"/>
          <w:footerReference w:type="default" r:id="rId8"/>
          <w:pgSz w:w="11906" w:h="16838"/>
          <w:pgMar w:top="1440" w:right="1800" w:bottom="1440" w:left="1800" w:header="851" w:footer="992" w:gutter="0"/>
          <w:pgNumType w:fmt="upperRoman" w:start="1"/>
          <w:cols w:space="425"/>
          <w:docGrid w:type="lines" w:linePitch="312"/>
        </w:sectPr>
      </w:pPr>
      <w:r>
        <w:rPr>
          <w:rFonts w:eastAsia="仿宋"/>
          <w:color w:val="000000"/>
          <w:sz w:val="24"/>
        </w:rPr>
        <w:fldChar w:fldCharType="end"/>
      </w:r>
    </w:p>
    <w:p w:rsidR="00894720" w:rsidRDefault="00C14017" w:rsidP="001C12BB">
      <w:pPr>
        <w:pStyle w:val="110"/>
        <w:tabs>
          <w:tab w:val="left" w:pos="2837"/>
        </w:tabs>
        <w:adjustRightInd w:val="0"/>
        <w:spacing w:beforeLines="50" w:afterLines="0"/>
        <w:rPr>
          <w:rFonts w:ascii="Times New Roman" w:eastAsia="仿宋" w:hAnsi="Times New Roman" w:cs="Times New Roman"/>
          <w:b/>
          <w:bCs/>
          <w:color w:val="000000"/>
          <w:sz w:val="32"/>
          <w:szCs w:val="32"/>
        </w:rPr>
      </w:pPr>
      <w:bookmarkStart w:id="3" w:name="_Toc519173987"/>
      <w:r>
        <w:rPr>
          <w:rFonts w:ascii="Times New Roman" w:eastAsia="仿宋" w:hAnsi="Times New Roman" w:cs="Times New Roman"/>
          <w:b/>
          <w:bCs/>
          <w:color w:val="000000"/>
          <w:sz w:val="32"/>
          <w:szCs w:val="32"/>
        </w:rPr>
        <w:lastRenderedPageBreak/>
        <w:t>1</w:t>
      </w:r>
      <w:r>
        <w:rPr>
          <w:rFonts w:ascii="Times New Roman" w:eastAsia="仿宋" w:hAnsi="Times New Roman" w:cs="Times New Roman" w:hint="eastAsia"/>
          <w:b/>
          <w:bCs/>
          <w:color w:val="000000"/>
          <w:sz w:val="32"/>
          <w:szCs w:val="32"/>
        </w:rPr>
        <w:t>环境应急资源调查工作的目的</w:t>
      </w:r>
      <w:bookmarkEnd w:id="3"/>
    </w:p>
    <w:p w:rsidR="00894720" w:rsidRDefault="00C14017">
      <w:pPr>
        <w:adjustRightInd w:val="0"/>
        <w:snapToGrid w:val="0"/>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在任何工业企业活动中都有可能发生环境事故，一旦发生重大事故，往往造成惨重的生命、财产损失和环境破坏。由于自然或人为、技术等原因，当事故或灾害不可能完全避免的时候，建立突发环境事件应急救援体系，组织及时有效的应急救援行动，已成为抵御事故风险或控制灾害蔓延、降低危害后果的关键甚至是惟一手段。</w:t>
      </w:r>
    </w:p>
    <w:p w:rsidR="00894720" w:rsidRDefault="00C14017">
      <w:pPr>
        <w:adjustRightInd w:val="0"/>
        <w:snapToGrid w:val="0"/>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在本企业发生突发环境事件后能迅速、有序有效地开展应急处置行动，阻止和控制污染物向周边环境的无序排放，最大可能避免对公共环境（大气、水体）造成的污染冲击，为了预防和减少突发环境事件的发生，控制、减轻和消除突发事件引起的严重社</w:t>
      </w:r>
      <w:r>
        <w:rPr>
          <w:rFonts w:ascii="仿宋" w:eastAsia="仿宋" w:hAnsi="仿宋" w:hint="eastAsia"/>
          <w:color w:val="000000"/>
          <w:sz w:val="28"/>
          <w:szCs w:val="28"/>
        </w:rPr>
        <w:t>会危害，规范突发事件应对活动，保护人民生命财产安全，维护国家安全、公共安全、环境安全和社会秩序，国家颁布了《中华人民共和国突发事件应对法》，发布了《国家突发环境事件应急预案》，原国家环保总局组织编写了《环境应急响应实用手册》。</w:t>
      </w:r>
    </w:p>
    <w:p w:rsidR="00894720" w:rsidRDefault="00C14017">
      <w:pPr>
        <w:adjustRightInd w:val="0"/>
        <w:snapToGrid w:val="0"/>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新环保法实施以来，环保部颁发了《突发环境事件应急管理办法》等一系列法规，规定企业必须重视突发环境事件应急管理工作，夯实企业应对突发环境事件的应急管理基础，防患于未然。</w:t>
      </w:r>
    </w:p>
    <w:p w:rsidR="00894720" w:rsidRDefault="00C14017" w:rsidP="001C12BB">
      <w:pPr>
        <w:pStyle w:val="110"/>
        <w:tabs>
          <w:tab w:val="left" w:pos="2837"/>
        </w:tabs>
        <w:adjustRightInd w:val="0"/>
        <w:spacing w:beforeLines="50" w:afterLines="0"/>
        <w:rPr>
          <w:rFonts w:ascii="Times New Roman" w:eastAsia="仿宋" w:hAnsi="Times New Roman" w:cs="Times New Roman"/>
          <w:b/>
          <w:bCs/>
          <w:color w:val="000000"/>
          <w:sz w:val="32"/>
          <w:szCs w:val="32"/>
        </w:rPr>
      </w:pPr>
      <w:bookmarkStart w:id="4" w:name="_Toc519173988"/>
      <w:r>
        <w:rPr>
          <w:rFonts w:ascii="Times New Roman" w:eastAsia="仿宋" w:hAnsi="Times New Roman" w:cs="Times New Roman"/>
          <w:b/>
          <w:bCs/>
          <w:color w:val="000000"/>
          <w:sz w:val="32"/>
          <w:szCs w:val="32"/>
        </w:rPr>
        <w:t>2</w:t>
      </w:r>
      <w:r>
        <w:rPr>
          <w:rFonts w:ascii="Times New Roman" w:eastAsia="仿宋" w:hAnsi="Times New Roman" w:cs="Times New Roman" w:hint="eastAsia"/>
          <w:b/>
          <w:bCs/>
          <w:color w:val="000000"/>
          <w:sz w:val="32"/>
          <w:szCs w:val="32"/>
        </w:rPr>
        <w:t>企业环境应急救援工作的开展情况</w:t>
      </w:r>
      <w:bookmarkEnd w:id="4"/>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目前，企业在环境应急救援工作的展开主要体现在：制定突发环境事件应急预案，并成立相应</w:t>
      </w:r>
      <w:r>
        <w:rPr>
          <w:rFonts w:ascii="Times New Roman" w:eastAsia="仿宋" w:hAnsi="Times New Roman" w:hint="eastAsia"/>
          <w:color w:val="000000"/>
          <w:sz w:val="28"/>
          <w:szCs w:val="28"/>
        </w:rPr>
        <w:t>的应援组织，为企业突发环境事件应急工作提供了有力的保障；为了提高对突发事件的处置能力，组织演练活动，至少保证每年演练一次；</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为了切实提高员工的应急意识和应急能力，深入开展了应急知识宣传，并定时请专家进行相关知识讲解；</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lastRenderedPageBreak/>
        <w:t>购置应急设备与装备，并保障应急资金的投入，满足实际需要。</w:t>
      </w:r>
    </w:p>
    <w:p w:rsidR="00894720" w:rsidRDefault="00C14017" w:rsidP="001C12BB">
      <w:pPr>
        <w:pStyle w:val="110"/>
        <w:tabs>
          <w:tab w:val="left" w:pos="2837"/>
        </w:tabs>
        <w:adjustRightInd w:val="0"/>
        <w:spacing w:beforeLines="50" w:afterLines="0"/>
        <w:rPr>
          <w:rFonts w:ascii="Times New Roman" w:eastAsia="仿宋" w:hAnsi="Times New Roman" w:cs="Times New Roman"/>
          <w:b/>
          <w:bCs/>
          <w:color w:val="000000"/>
          <w:sz w:val="32"/>
          <w:szCs w:val="32"/>
        </w:rPr>
      </w:pPr>
      <w:bookmarkStart w:id="5" w:name="_Toc519173989"/>
      <w:r>
        <w:rPr>
          <w:rFonts w:ascii="Times New Roman" w:eastAsia="仿宋" w:hAnsi="Times New Roman" w:cs="Times New Roman"/>
          <w:b/>
          <w:bCs/>
          <w:color w:val="000000"/>
          <w:sz w:val="32"/>
          <w:szCs w:val="32"/>
        </w:rPr>
        <w:t>3</w:t>
      </w:r>
      <w:r>
        <w:rPr>
          <w:rFonts w:ascii="Times New Roman" w:eastAsia="仿宋" w:hAnsi="Times New Roman" w:cs="Times New Roman" w:hint="eastAsia"/>
          <w:b/>
          <w:bCs/>
          <w:color w:val="000000"/>
          <w:sz w:val="32"/>
          <w:szCs w:val="32"/>
        </w:rPr>
        <w:t>存在问题</w:t>
      </w:r>
      <w:bookmarkEnd w:id="5"/>
    </w:p>
    <w:p w:rsidR="00894720" w:rsidRDefault="00C14017">
      <w:pPr>
        <w:adjustRightInd w:val="0"/>
        <w:snapToGrid w:val="0"/>
        <w:spacing w:line="360" w:lineRule="auto"/>
        <w:ind w:firstLine="560"/>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1</w:t>
      </w:r>
      <w:r>
        <w:rPr>
          <w:rFonts w:ascii="Times New Roman" w:eastAsia="仿宋" w:hAnsi="Times New Roman" w:hint="eastAsia"/>
          <w:color w:val="000000"/>
          <w:sz w:val="28"/>
          <w:szCs w:val="28"/>
        </w:rPr>
        <w:t>）应急管理体制工作在诸多方面还不够适应。主要表现在应急预案工作体系的上下对应、左右衔接还不到位，预案的宣传、培训和演练仍存在不足。突发事件的不可预知性、突发性，需要企业加强实战演练，模拟各种突发状况，进一步提高突发事件的</w:t>
      </w:r>
      <w:r>
        <w:rPr>
          <w:rFonts w:ascii="Times New Roman" w:eastAsia="仿宋" w:hAnsi="Times New Roman" w:hint="eastAsia"/>
          <w:color w:val="000000"/>
          <w:sz w:val="28"/>
          <w:szCs w:val="28"/>
        </w:rPr>
        <w:t>应急处置能力。</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2</w:t>
      </w:r>
      <w:r>
        <w:rPr>
          <w:rFonts w:ascii="Times New Roman" w:eastAsia="仿宋" w:hAnsi="Times New Roman" w:hint="eastAsia"/>
          <w:color w:val="000000"/>
          <w:sz w:val="28"/>
          <w:szCs w:val="28"/>
        </w:rPr>
        <w:t>）救援队伍的专业性不强，救援装备不足。目前应急救援队伍主要由企业各部门成员兼职组成，其专业性不强，需加强应急救援队伍的专业性培训；另外，企业现有救援装备还不够完善，需配备必要的救援装备，为应急救援工作打好物质基础。</w:t>
      </w:r>
    </w:p>
    <w:p w:rsidR="00894720" w:rsidRDefault="00C14017" w:rsidP="001C12BB">
      <w:pPr>
        <w:pStyle w:val="110"/>
        <w:tabs>
          <w:tab w:val="left" w:pos="2837"/>
        </w:tabs>
        <w:adjustRightInd w:val="0"/>
        <w:spacing w:beforeLines="50" w:afterLines="0"/>
        <w:rPr>
          <w:rFonts w:ascii="Times New Roman" w:eastAsia="仿宋" w:hAnsi="Times New Roman" w:cs="Times New Roman"/>
          <w:b/>
          <w:bCs/>
          <w:color w:val="000000"/>
          <w:sz w:val="32"/>
          <w:szCs w:val="32"/>
        </w:rPr>
      </w:pPr>
      <w:bookmarkStart w:id="6" w:name="_Toc519173990"/>
      <w:r>
        <w:rPr>
          <w:rFonts w:ascii="Times New Roman" w:eastAsia="仿宋" w:hAnsi="Times New Roman" w:cs="Times New Roman"/>
          <w:b/>
          <w:bCs/>
          <w:color w:val="000000"/>
          <w:sz w:val="32"/>
          <w:szCs w:val="32"/>
        </w:rPr>
        <w:t>4</w:t>
      </w:r>
      <w:r>
        <w:rPr>
          <w:rFonts w:ascii="Times New Roman" w:eastAsia="仿宋" w:hAnsi="Times New Roman" w:cs="Times New Roman" w:hint="eastAsia"/>
          <w:b/>
          <w:bCs/>
          <w:color w:val="000000"/>
          <w:sz w:val="32"/>
          <w:szCs w:val="32"/>
        </w:rPr>
        <w:t>企业内部救援资源</w:t>
      </w:r>
      <w:bookmarkEnd w:id="6"/>
    </w:p>
    <w:p w:rsidR="00894720" w:rsidRDefault="00C14017" w:rsidP="001C12BB">
      <w:pPr>
        <w:pStyle w:val="110"/>
        <w:tabs>
          <w:tab w:val="left" w:pos="2837"/>
        </w:tabs>
        <w:adjustRightInd w:val="0"/>
        <w:spacing w:beforeLines="50" w:afterLines="0"/>
        <w:outlineLvl w:val="1"/>
        <w:rPr>
          <w:rFonts w:ascii="Times New Roman" w:eastAsia="仿宋" w:hAnsi="Times New Roman" w:cs="Times New Roman"/>
          <w:color w:val="000000"/>
          <w:szCs w:val="30"/>
        </w:rPr>
      </w:pPr>
      <w:bookmarkStart w:id="7" w:name="_Toc519173991"/>
      <w:r>
        <w:rPr>
          <w:rFonts w:ascii="Times New Roman" w:eastAsia="仿宋" w:hAnsi="Times New Roman" w:cs="Times New Roman"/>
          <w:color w:val="000000"/>
          <w:szCs w:val="30"/>
        </w:rPr>
        <w:t>4.1</w:t>
      </w:r>
      <w:r>
        <w:rPr>
          <w:rFonts w:ascii="Times New Roman" w:eastAsia="仿宋" w:hAnsi="Times New Roman" w:cs="Times New Roman" w:hint="eastAsia"/>
          <w:color w:val="000000"/>
          <w:szCs w:val="30"/>
        </w:rPr>
        <w:t>预案的制定</w:t>
      </w:r>
      <w:bookmarkEnd w:id="7"/>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企业制定了突发环境事件应急预案，明确了相关职责，规范应急处置程序，发生环境安全事故时迅速有效开展行动，最大限度的保护员工和周围人员的身体健康和安全，防治环境污染，减少财产损失。</w:t>
      </w:r>
    </w:p>
    <w:p w:rsidR="00894720" w:rsidRDefault="00C14017" w:rsidP="001C12BB">
      <w:pPr>
        <w:pStyle w:val="110"/>
        <w:tabs>
          <w:tab w:val="left" w:pos="2837"/>
        </w:tabs>
        <w:adjustRightInd w:val="0"/>
        <w:spacing w:beforeLines="50" w:afterLines="0"/>
        <w:outlineLvl w:val="1"/>
        <w:rPr>
          <w:rFonts w:ascii="Times New Roman" w:eastAsia="仿宋" w:hAnsi="Times New Roman" w:cs="Times New Roman"/>
          <w:color w:val="000000"/>
          <w:szCs w:val="30"/>
        </w:rPr>
      </w:pPr>
      <w:bookmarkStart w:id="8" w:name="_Toc519173992"/>
      <w:r>
        <w:rPr>
          <w:rFonts w:ascii="Times New Roman" w:eastAsia="仿宋" w:hAnsi="Times New Roman" w:cs="Times New Roman"/>
          <w:color w:val="000000"/>
          <w:szCs w:val="30"/>
        </w:rPr>
        <w:t>4.2</w:t>
      </w:r>
      <w:r>
        <w:rPr>
          <w:rFonts w:ascii="Times New Roman" w:eastAsia="仿宋" w:hAnsi="Times New Roman" w:cs="Times New Roman" w:hint="eastAsia"/>
          <w:color w:val="000000"/>
          <w:szCs w:val="30"/>
        </w:rPr>
        <w:t>组织体系的建立</w:t>
      </w:r>
      <w:bookmarkEnd w:id="8"/>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公司建立了应急组织体系，包括应急指挥机构和应急专业救援队伍。应急组织机构图见图</w:t>
      </w:r>
      <w:r>
        <w:rPr>
          <w:rFonts w:ascii="Times New Roman" w:eastAsia="仿宋" w:hAnsi="Times New Roman"/>
          <w:color w:val="000000"/>
          <w:sz w:val="28"/>
          <w:szCs w:val="28"/>
        </w:rPr>
        <w:t>4.2-1</w:t>
      </w:r>
      <w:r>
        <w:rPr>
          <w:rFonts w:ascii="Times New Roman" w:eastAsia="仿宋" w:hAnsi="Times New Roman" w:hint="eastAsia"/>
          <w:color w:val="000000"/>
          <w:sz w:val="28"/>
          <w:szCs w:val="28"/>
        </w:rPr>
        <w:t>：</w:t>
      </w:r>
    </w:p>
    <w:p w:rsidR="00894720" w:rsidRDefault="00C14017">
      <w:pPr>
        <w:pStyle w:val="22"/>
        <w:adjustRightInd w:val="0"/>
        <w:snapToGrid w:val="0"/>
        <w:ind w:leftChars="0" w:left="0" w:firstLineChars="0" w:firstLine="0"/>
        <w:jc w:val="center"/>
        <w:rPr>
          <w:rFonts w:ascii="Times New Roman" w:eastAsia="仿宋" w:hAnsi="Times New Roman"/>
          <w:color w:val="000000"/>
          <w:sz w:val="28"/>
          <w:szCs w:val="28"/>
        </w:rPr>
      </w:pPr>
      <w:r>
        <w:rPr>
          <w:noProof/>
        </w:rPr>
        <w:lastRenderedPageBreak/>
        <w:drawing>
          <wp:inline distT="0" distB="0" distL="114300" distR="114300">
            <wp:extent cx="5272405" cy="3317240"/>
            <wp:effectExtent l="0" t="0" r="4445" b="1651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9"/>
                    <a:stretch>
                      <a:fillRect/>
                    </a:stretch>
                  </pic:blipFill>
                  <pic:spPr>
                    <a:xfrm>
                      <a:off x="0" y="0"/>
                      <a:ext cx="5272405" cy="3317240"/>
                    </a:xfrm>
                    <a:prstGeom prst="rect">
                      <a:avLst/>
                    </a:prstGeom>
                    <a:noFill/>
                    <a:ln>
                      <a:noFill/>
                    </a:ln>
                  </pic:spPr>
                </pic:pic>
              </a:graphicData>
            </a:graphic>
          </wp:inline>
        </w:drawing>
      </w:r>
    </w:p>
    <w:p w:rsidR="00894720" w:rsidRDefault="00C14017">
      <w:pPr>
        <w:adjustRightInd w:val="0"/>
        <w:snapToGrid w:val="0"/>
        <w:spacing w:line="360" w:lineRule="auto"/>
        <w:jc w:val="center"/>
        <w:rPr>
          <w:rFonts w:ascii="Times New Roman" w:eastAsia="仿宋" w:hAnsi="Times New Roman"/>
          <w:b/>
          <w:bCs/>
          <w:color w:val="000000"/>
          <w:sz w:val="24"/>
        </w:rPr>
      </w:pPr>
      <w:r>
        <w:rPr>
          <w:rFonts w:ascii="Times New Roman" w:eastAsia="仿宋" w:hAnsi="仿宋" w:hint="eastAsia"/>
          <w:b/>
          <w:bCs/>
          <w:color w:val="000000"/>
          <w:sz w:val="24"/>
        </w:rPr>
        <w:t>图</w:t>
      </w:r>
      <w:r>
        <w:rPr>
          <w:rFonts w:ascii="Times New Roman" w:eastAsia="仿宋" w:hAnsi="Times New Roman"/>
          <w:b/>
          <w:bCs/>
          <w:color w:val="000000"/>
          <w:sz w:val="24"/>
        </w:rPr>
        <w:t xml:space="preserve">4.2-1   </w:t>
      </w:r>
      <w:r>
        <w:rPr>
          <w:rFonts w:ascii="Times New Roman" w:eastAsia="仿宋" w:hAnsi="仿宋" w:hint="eastAsia"/>
          <w:b/>
          <w:bCs/>
          <w:color w:val="000000"/>
          <w:sz w:val="24"/>
        </w:rPr>
        <w:t>应急组织机构图</w:t>
      </w:r>
    </w:p>
    <w:p w:rsidR="00894720" w:rsidRDefault="00C14017" w:rsidP="001C12BB">
      <w:pPr>
        <w:pStyle w:val="110"/>
        <w:tabs>
          <w:tab w:val="left" w:pos="2837"/>
        </w:tabs>
        <w:adjustRightInd w:val="0"/>
        <w:spacing w:beforeLines="50" w:afterLines="0"/>
        <w:outlineLvl w:val="1"/>
        <w:rPr>
          <w:rFonts w:ascii="Times New Roman" w:eastAsia="仿宋" w:hAnsi="Times New Roman" w:cs="Times New Roman"/>
          <w:b/>
          <w:bCs/>
          <w:color w:val="000000"/>
          <w:szCs w:val="30"/>
        </w:rPr>
      </w:pPr>
      <w:bookmarkStart w:id="9" w:name="_Toc519173993"/>
      <w:r>
        <w:rPr>
          <w:rFonts w:ascii="Times New Roman" w:eastAsia="仿宋" w:hAnsi="Times New Roman" w:cs="Times New Roman"/>
          <w:b/>
          <w:bCs/>
          <w:color w:val="000000"/>
          <w:szCs w:val="30"/>
        </w:rPr>
        <w:t>4.3</w:t>
      </w:r>
      <w:r>
        <w:rPr>
          <w:rFonts w:ascii="Times New Roman" w:eastAsia="仿宋" w:hAnsi="Times New Roman" w:cs="Times New Roman" w:hint="eastAsia"/>
          <w:b/>
          <w:bCs/>
          <w:color w:val="000000"/>
          <w:szCs w:val="30"/>
        </w:rPr>
        <w:t>指挥机构及职责</w:t>
      </w:r>
      <w:bookmarkEnd w:id="9"/>
    </w:p>
    <w:p w:rsidR="00894720" w:rsidRDefault="00C14017">
      <w:pPr>
        <w:pStyle w:val="3"/>
        <w:adjustRightInd w:val="0"/>
        <w:spacing w:before="156"/>
        <w:rPr>
          <w:rFonts w:ascii="Times New Roman" w:eastAsia="仿宋" w:hAnsi="Times New Roman"/>
          <w:bCs w:val="0"/>
          <w:color w:val="000000"/>
          <w:kern w:val="2"/>
          <w:sz w:val="28"/>
          <w:szCs w:val="28"/>
        </w:rPr>
      </w:pPr>
      <w:bookmarkStart w:id="10" w:name="_Toc513047481"/>
      <w:bookmarkStart w:id="11" w:name="_Toc514856860"/>
      <w:bookmarkStart w:id="12" w:name="_Toc458523314"/>
      <w:bookmarkStart w:id="13" w:name="_Toc482286400"/>
      <w:bookmarkStart w:id="14" w:name="_Toc478027199"/>
      <w:bookmarkStart w:id="15" w:name="_Toc514856942"/>
      <w:r>
        <w:rPr>
          <w:rFonts w:ascii="Times New Roman" w:eastAsia="仿宋" w:hAnsi="Times New Roman"/>
          <w:bCs w:val="0"/>
          <w:color w:val="000000"/>
          <w:kern w:val="2"/>
          <w:sz w:val="28"/>
          <w:szCs w:val="28"/>
        </w:rPr>
        <w:t>4.3.1</w:t>
      </w:r>
      <w:r>
        <w:rPr>
          <w:rFonts w:ascii="Times New Roman" w:eastAsia="仿宋" w:hAnsi="仿宋" w:hint="eastAsia"/>
          <w:bCs w:val="0"/>
          <w:color w:val="000000"/>
          <w:kern w:val="2"/>
          <w:sz w:val="28"/>
          <w:szCs w:val="28"/>
        </w:rPr>
        <w:t>应急指挥机构</w:t>
      </w:r>
      <w:bookmarkEnd w:id="10"/>
      <w:bookmarkEnd w:id="11"/>
      <w:bookmarkEnd w:id="12"/>
      <w:bookmarkEnd w:id="13"/>
      <w:bookmarkEnd w:id="14"/>
      <w:bookmarkEnd w:id="15"/>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本公司成立突发环境事件应急指挥机构即应急指挥部，全面负责公司污染事故预防和应急各项工作。</w:t>
      </w:r>
    </w:p>
    <w:p w:rsidR="00894720" w:rsidRDefault="00C14017">
      <w:pPr>
        <w:pStyle w:val="3"/>
        <w:adjustRightInd w:val="0"/>
        <w:spacing w:beforeLines="0"/>
        <w:rPr>
          <w:rFonts w:ascii="Times New Roman" w:eastAsia="仿宋" w:hAnsi="Times New Roman"/>
          <w:bCs w:val="0"/>
          <w:color w:val="000000"/>
          <w:kern w:val="2"/>
          <w:sz w:val="28"/>
          <w:szCs w:val="28"/>
        </w:rPr>
      </w:pPr>
      <w:bookmarkStart w:id="16" w:name="_Toc482286401"/>
      <w:bookmarkStart w:id="17" w:name="_Toc514856943"/>
      <w:bookmarkStart w:id="18" w:name="_Toc478027200"/>
      <w:bookmarkStart w:id="19" w:name="_Toc514856861"/>
      <w:bookmarkStart w:id="20" w:name="_Toc478026599"/>
      <w:bookmarkStart w:id="21" w:name="_Toc513047482"/>
      <w:r>
        <w:rPr>
          <w:rFonts w:ascii="Times New Roman" w:eastAsia="仿宋" w:hAnsi="Times New Roman"/>
          <w:bCs w:val="0"/>
          <w:color w:val="000000"/>
          <w:kern w:val="2"/>
          <w:sz w:val="28"/>
          <w:szCs w:val="28"/>
        </w:rPr>
        <w:t>4.3.2</w:t>
      </w:r>
      <w:r>
        <w:rPr>
          <w:rFonts w:ascii="Times New Roman" w:eastAsia="仿宋" w:hAnsi="仿宋" w:hint="eastAsia"/>
          <w:bCs w:val="0"/>
          <w:color w:val="000000"/>
          <w:kern w:val="2"/>
          <w:sz w:val="28"/>
          <w:szCs w:val="28"/>
        </w:rPr>
        <w:t>应急指挥部组成</w:t>
      </w:r>
      <w:bookmarkEnd w:id="16"/>
      <w:bookmarkEnd w:id="17"/>
      <w:bookmarkEnd w:id="18"/>
      <w:bookmarkEnd w:id="19"/>
      <w:bookmarkEnd w:id="20"/>
      <w:bookmarkEnd w:id="21"/>
    </w:p>
    <w:p w:rsidR="00894720" w:rsidRDefault="00C14017">
      <w:pPr>
        <w:spacing w:line="360" w:lineRule="auto"/>
        <w:ind w:firstLineChars="200" w:firstLine="560"/>
        <w:rPr>
          <w:rFonts w:ascii="Times New Roman" w:eastAsia="仿宋" w:hAnsi="Times New Roman"/>
          <w:color w:val="000000"/>
          <w:sz w:val="28"/>
          <w:szCs w:val="28"/>
        </w:rPr>
      </w:pPr>
      <w:bookmarkStart w:id="22" w:name="_Hlk522819323"/>
      <w:r>
        <w:rPr>
          <w:rFonts w:ascii="Times New Roman" w:eastAsia="仿宋" w:hAnsi="Times New Roman"/>
          <w:color w:val="000000"/>
          <w:sz w:val="28"/>
          <w:szCs w:val="28"/>
        </w:rPr>
        <w:t>总指挥：</w:t>
      </w:r>
      <w:r>
        <w:rPr>
          <w:rFonts w:ascii="仿宋" w:eastAsia="仿宋" w:hAnsi="仿宋" w:cs="仿宋" w:hint="eastAsia"/>
          <w:sz w:val="28"/>
          <w:szCs w:val="28"/>
        </w:rPr>
        <w:t>王升军</w:t>
      </w:r>
      <w:r>
        <w:rPr>
          <w:rFonts w:ascii="Times New Roman" w:eastAsia="仿宋" w:hAnsi="Times New Roman"/>
          <w:color w:val="000000"/>
          <w:sz w:val="28"/>
          <w:szCs w:val="28"/>
        </w:rPr>
        <w:t>（</w:t>
      </w:r>
      <w:r>
        <w:rPr>
          <w:rFonts w:ascii="Times New Roman" w:eastAsia="仿宋" w:hAnsi="Times New Roman" w:hint="eastAsia"/>
          <w:color w:val="000000"/>
          <w:sz w:val="28"/>
          <w:szCs w:val="28"/>
        </w:rPr>
        <w:t>站长</w:t>
      </w:r>
      <w:r>
        <w:rPr>
          <w:rFonts w:ascii="Times New Roman" w:eastAsia="仿宋" w:hAnsi="Times New Roman"/>
          <w:color w:val="000000"/>
          <w:sz w:val="28"/>
          <w:szCs w:val="28"/>
        </w:rPr>
        <w:t>）</w:t>
      </w:r>
    </w:p>
    <w:p w:rsidR="00894720" w:rsidRDefault="00C14017">
      <w:pPr>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副总指挥：</w:t>
      </w:r>
      <w:r>
        <w:rPr>
          <w:rFonts w:ascii="Times New Roman" w:eastAsia="仿宋" w:hAnsi="Times New Roman"/>
          <w:kern w:val="0"/>
          <w:sz w:val="28"/>
          <w:szCs w:val="28"/>
        </w:rPr>
        <w:t>乐新锋</w:t>
      </w:r>
      <w:r>
        <w:rPr>
          <w:rFonts w:ascii="Times New Roman" w:eastAsia="仿宋" w:hAnsi="Times New Roman"/>
          <w:color w:val="000000"/>
          <w:sz w:val="28"/>
          <w:szCs w:val="28"/>
        </w:rPr>
        <w:t>（</w:t>
      </w:r>
      <w:r>
        <w:rPr>
          <w:rFonts w:ascii="Times New Roman" w:eastAsia="仿宋" w:hAnsi="Times New Roman" w:hint="eastAsia"/>
          <w:color w:val="000000"/>
          <w:sz w:val="28"/>
          <w:szCs w:val="28"/>
        </w:rPr>
        <w:t>设备科科长</w:t>
      </w:r>
      <w:r>
        <w:rPr>
          <w:rFonts w:ascii="Times New Roman" w:eastAsia="仿宋" w:hAnsi="Times New Roman"/>
          <w:color w:val="000000"/>
          <w:sz w:val="28"/>
          <w:szCs w:val="28"/>
        </w:rPr>
        <w:t>）</w:t>
      </w:r>
      <w:bookmarkEnd w:id="22"/>
    </w:p>
    <w:p w:rsidR="00894720" w:rsidRDefault="00C14017">
      <w:pPr>
        <w:adjustRightInd w:val="0"/>
        <w:snapToGrid w:val="0"/>
        <w:spacing w:line="360" w:lineRule="auto"/>
        <w:ind w:firstLineChars="200" w:firstLine="560"/>
        <w:rPr>
          <w:rFonts w:ascii="Times New Roman" w:eastAsia="仿宋" w:hAnsi="仿宋"/>
          <w:color w:val="000000"/>
          <w:sz w:val="28"/>
          <w:szCs w:val="28"/>
        </w:rPr>
      </w:pPr>
      <w:r>
        <w:rPr>
          <w:rFonts w:ascii="Times New Roman" w:eastAsia="仿宋" w:hAnsi="Times New Roman"/>
          <w:color w:val="000000"/>
          <w:sz w:val="28"/>
          <w:szCs w:val="28"/>
        </w:rPr>
        <w:t>下设</w:t>
      </w:r>
      <w:r>
        <w:rPr>
          <w:rFonts w:ascii="Times New Roman" w:eastAsia="仿宋" w:hAnsi="Times New Roman" w:hint="eastAsia"/>
          <w:color w:val="000000"/>
          <w:sz w:val="28"/>
          <w:szCs w:val="28"/>
        </w:rPr>
        <w:t>疏散指导</w:t>
      </w:r>
      <w:r>
        <w:rPr>
          <w:rFonts w:ascii="Times New Roman" w:eastAsia="仿宋" w:hAnsi="Times New Roman"/>
          <w:color w:val="000000"/>
          <w:sz w:val="28"/>
          <w:szCs w:val="28"/>
        </w:rPr>
        <w:t>组、抢险</w:t>
      </w:r>
      <w:r>
        <w:rPr>
          <w:rFonts w:ascii="Times New Roman" w:eastAsia="仿宋" w:hAnsi="Times New Roman" w:hint="eastAsia"/>
          <w:color w:val="000000"/>
          <w:sz w:val="28"/>
          <w:szCs w:val="28"/>
        </w:rPr>
        <w:t>抢修</w:t>
      </w:r>
      <w:r>
        <w:rPr>
          <w:rFonts w:ascii="Times New Roman" w:eastAsia="仿宋" w:hAnsi="Times New Roman"/>
          <w:color w:val="000000"/>
          <w:sz w:val="28"/>
          <w:szCs w:val="28"/>
        </w:rPr>
        <w:t>组、医疗</w:t>
      </w:r>
      <w:r>
        <w:rPr>
          <w:rFonts w:ascii="Times New Roman" w:eastAsia="仿宋" w:hAnsi="Times New Roman" w:hint="eastAsia"/>
          <w:color w:val="000000"/>
          <w:sz w:val="28"/>
          <w:szCs w:val="28"/>
        </w:rPr>
        <w:t>护</w:t>
      </w:r>
      <w:r>
        <w:rPr>
          <w:rFonts w:ascii="Times New Roman" w:eastAsia="仿宋" w:hAnsi="Times New Roman"/>
          <w:color w:val="000000"/>
          <w:sz w:val="28"/>
          <w:szCs w:val="28"/>
        </w:rPr>
        <w:t>组、</w:t>
      </w:r>
      <w:r>
        <w:rPr>
          <w:rFonts w:ascii="Times New Roman" w:eastAsia="仿宋" w:hAnsi="Times New Roman" w:hint="eastAsia"/>
          <w:color w:val="000000"/>
          <w:sz w:val="28"/>
          <w:szCs w:val="28"/>
        </w:rPr>
        <w:t>物资</w:t>
      </w:r>
      <w:r>
        <w:rPr>
          <w:rFonts w:ascii="Times New Roman" w:eastAsia="仿宋" w:hAnsi="Times New Roman"/>
          <w:color w:val="000000"/>
          <w:sz w:val="28"/>
          <w:szCs w:val="28"/>
        </w:rPr>
        <w:t>保障组、</w:t>
      </w:r>
      <w:r>
        <w:rPr>
          <w:rFonts w:ascii="Times New Roman" w:eastAsia="仿宋" w:hAnsi="Times New Roman" w:hint="eastAsia"/>
          <w:color w:val="000000"/>
          <w:sz w:val="28"/>
          <w:szCs w:val="28"/>
        </w:rPr>
        <w:t>信息发布组</w:t>
      </w:r>
      <w:r>
        <w:rPr>
          <w:rFonts w:ascii="Times New Roman" w:eastAsia="仿宋" w:hAnsi="Times New Roman"/>
          <w:color w:val="000000"/>
          <w:sz w:val="28"/>
          <w:szCs w:val="28"/>
        </w:rPr>
        <w:t>、</w:t>
      </w:r>
      <w:r>
        <w:rPr>
          <w:rFonts w:ascii="Times New Roman" w:eastAsia="仿宋" w:hAnsi="Times New Roman" w:hint="eastAsia"/>
          <w:color w:val="000000"/>
          <w:sz w:val="28"/>
          <w:szCs w:val="28"/>
        </w:rPr>
        <w:t>安全保卫组</w:t>
      </w:r>
      <w:r>
        <w:rPr>
          <w:rFonts w:ascii="Times New Roman" w:eastAsia="仿宋" w:hAnsi="Times New Roman"/>
          <w:color w:val="000000"/>
          <w:sz w:val="28"/>
          <w:szCs w:val="28"/>
        </w:rPr>
        <w:t>。</w:t>
      </w:r>
    </w:p>
    <w:p w:rsidR="00894720" w:rsidRDefault="00C14017">
      <w:pPr>
        <w:pStyle w:val="3"/>
        <w:adjustRightInd w:val="0"/>
        <w:spacing w:beforeLines="0"/>
        <w:rPr>
          <w:rFonts w:ascii="Times New Roman" w:eastAsia="仿宋" w:hAnsi="Times New Roman"/>
          <w:bCs w:val="0"/>
          <w:color w:val="000000"/>
          <w:kern w:val="2"/>
          <w:sz w:val="28"/>
          <w:szCs w:val="28"/>
        </w:rPr>
      </w:pPr>
      <w:bookmarkStart w:id="23" w:name="_Toc478027201"/>
      <w:bookmarkStart w:id="24" w:name="_Toc478026600"/>
      <w:bookmarkStart w:id="25" w:name="_Toc482286402"/>
      <w:bookmarkStart w:id="26" w:name="_Toc513047483"/>
      <w:bookmarkStart w:id="27" w:name="_Toc514856944"/>
      <w:bookmarkStart w:id="28" w:name="_Toc514856862"/>
      <w:r>
        <w:rPr>
          <w:rFonts w:ascii="Times New Roman" w:eastAsia="仿宋" w:hAnsi="Times New Roman"/>
          <w:bCs w:val="0"/>
          <w:color w:val="000000"/>
          <w:kern w:val="2"/>
          <w:sz w:val="28"/>
          <w:szCs w:val="28"/>
        </w:rPr>
        <w:t>4.3.3</w:t>
      </w:r>
      <w:r>
        <w:rPr>
          <w:rFonts w:ascii="Times New Roman" w:eastAsia="仿宋" w:hAnsi="仿宋" w:hint="eastAsia"/>
          <w:bCs w:val="0"/>
          <w:color w:val="000000"/>
          <w:kern w:val="2"/>
          <w:sz w:val="28"/>
          <w:szCs w:val="28"/>
        </w:rPr>
        <w:t>应急指挥部主要职责</w:t>
      </w:r>
      <w:bookmarkEnd w:id="23"/>
      <w:bookmarkEnd w:id="24"/>
      <w:bookmarkEnd w:id="25"/>
      <w:bookmarkEnd w:id="26"/>
      <w:bookmarkEnd w:id="27"/>
      <w:bookmarkEnd w:id="28"/>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1</w:t>
      </w:r>
      <w:r>
        <w:rPr>
          <w:rFonts w:ascii="Times New Roman" w:eastAsia="仿宋" w:hAnsi="仿宋" w:hint="eastAsia"/>
          <w:color w:val="000000"/>
          <w:sz w:val="28"/>
          <w:szCs w:val="28"/>
        </w:rPr>
        <w:t>）贯彻执行国家、当地政府上级主管部门关于突发环境污染事故发生和应急救援的方针政策及有关规定</w:t>
      </w:r>
      <w:r>
        <w:rPr>
          <w:rFonts w:ascii="Times New Roman" w:eastAsia="仿宋" w:hAnsi="Times New Roman" w:hint="eastAsia"/>
          <w:color w:val="000000"/>
          <w:sz w:val="28"/>
          <w:szCs w:val="28"/>
        </w:rPr>
        <w:t>；</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2</w:t>
      </w:r>
      <w:r>
        <w:rPr>
          <w:rFonts w:ascii="Times New Roman" w:eastAsia="仿宋" w:hAnsi="仿宋" w:hint="eastAsia"/>
          <w:color w:val="000000"/>
          <w:sz w:val="28"/>
          <w:szCs w:val="28"/>
        </w:rPr>
        <w:t>）组织制定、修订环境污染事故应急救援预案，组建污染事故应急救援队伍，有计划地组织实施环境可能发生的突发污染被事故</w:t>
      </w:r>
      <w:r>
        <w:rPr>
          <w:rFonts w:ascii="Times New Roman" w:eastAsia="仿宋" w:hAnsi="仿宋" w:hint="eastAsia"/>
          <w:color w:val="000000"/>
          <w:sz w:val="28"/>
          <w:szCs w:val="28"/>
        </w:rPr>
        <w:lastRenderedPageBreak/>
        <w:t>应急救援的培训和演练</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3</w:t>
      </w:r>
      <w:r>
        <w:rPr>
          <w:rFonts w:ascii="Times New Roman" w:eastAsia="仿宋" w:hAnsi="仿宋" w:hint="eastAsia"/>
          <w:color w:val="000000"/>
          <w:sz w:val="28"/>
          <w:szCs w:val="28"/>
        </w:rPr>
        <w:t>）审批并落实环境污染事故应急救援所需的监测仪器、防护器材、救援器材等的购置</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4</w:t>
      </w:r>
      <w:r>
        <w:rPr>
          <w:rFonts w:ascii="Times New Roman" w:eastAsia="仿宋" w:hAnsi="仿宋" w:hint="eastAsia"/>
          <w:color w:val="000000"/>
          <w:sz w:val="28"/>
          <w:szCs w:val="28"/>
        </w:rPr>
        <w:t>）检查监督做好环境污染事故的预防措施和应急救援的各项准备工作，督促、协助有关部门及时消除有毒有害物质的跑冒、滴、漏</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5</w:t>
      </w:r>
      <w:r>
        <w:rPr>
          <w:rFonts w:ascii="Times New Roman" w:eastAsia="仿宋" w:hAnsi="仿宋" w:hint="eastAsia"/>
          <w:color w:val="000000"/>
          <w:sz w:val="28"/>
          <w:szCs w:val="28"/>
        </w:rPr>
        <w:t>）批准应急救援的启动和终止</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6</w:t>
      </w:r>
      <w:r>
        <w:rPr>
          <w:rFonts w:ascii="Times New Roman" w:eastAsia="仿宋" w:hAnsi="仿宋" w:hint="eastAsia"/>
          <w:color w:val="000000"/>
          <w:sz w:val="28"/>
          <w:szCs w:val="28"/>
        </w:rPr>
        <w:t>）及时向上级报告环境污染事故的具体情</w:t>
      </w:r>
      <w:r>
        <w:rPr>
          <w:rFonts w:ascii="Times New Roman" w:eastAsia="仿宋" w:hAnsi="仿宋" w:hint="eastAsia"/>
          <w:color w:val="000000"/>
          <w:sz w:val="28"/>
          <w:szCs w:val="28"/>
        </w:rPr>
        <w:t>况，必要时向有关单位发出救援请求，并向周边单位通报相关情况</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7</w:t>
      </w:r>
      <w:r>
        <w:rPr>
          <w:rFonts w:ascii="Times New Roman" w:eastAsia="仿宋" w:hAnsi="仿宋" w:hint="eastAsia"/>
          <w:color w:val="000000"/>
          <w:sz w:val="28"/>
          <w:szCs w:val="28"/>
        </w:rPr>
        <w:t>）组织指挥救援队伍实施救援行动，负责人员、资源配置、应急队伍的调动</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8</w:t>
      </w:r>
      <w:r>
        <w:rPr>
          <w:rFonts w:ascii="Times New Roman" w:eastAsia="仿宋" w:hAnsi="仿宋" w:hint="eastAsia"/>
          <w:color w:val="000000"/>
          <w:sz w:val="28"/>
          <w:szCs w:val="28"/>
        </w:rPr>
        <w:t>）协调事故现场有关工作，配合政府部门对环境进行修复、事故调查、经验教训总结</w:t>
      </w:r>
      <w:r>
        <w:rPr>
          <w:rFonts w:ascii="Times New Roman" w:eastAsia="仿宋" w:hAnsi="Times New Roman" w:hint="eastAsia"/>
          <w:color w:val="000000"/>
          <w:sz w:val="28"/>
          <w:szCs w:val="28"/>
        </w:rPr>
        <w:t>；</w:t>
      </w:r>
    </w:p>
    <w:p w:rsidR="00894720" w:rsidRDefault="00C14017">
      <w:pPr>
        <w:tabs>
          <w:tab w:val="left" w:pos="5400"/>
        </w:tabs>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9</w:t>
      </w:r>
      <w:r>
        <w:rPr>
          <w:rFonts w:ascii="Times New Roman" w:eastAsia="仿宋" w:hAnsi="仿宋" w:hint="eastAsia"/>
          <w:color w:val="000000"/>
          <w:sz w:val="28"/>
          <w:szCs w:val="28"/>
        </w:rPr>
        <w:t>）负责对员工进行应急知识和基本防护方法的培训，向周边企业、村落提供本单位有关危险化学品特性、救援知识等的宣传材料。</w:t>
      </w:r>
    </w:p>
    <w:p w:rsidR="00894720" w:rsidRDefault="00C14017">
      <w:pPr>
        <w:pStyle w:val="3"/>
        <w:adjustRightInd w:val="0"/>
        <w:spacing w:before="156"/>
        <w:rPr>
          <w:rFonts w:ascii="Times New Roman" w:eastAsia="仿宋" w:hAnsi="Times New Roman"/>
          <w:bCs w:val="0"/>
          <w:color w:val="000000"/>
          <w:kern w:val="2"/>
          <w:sz w:val="28"/>
          <w:szCs w:val="28"/>
        </w:rPr>
      </w:pPr>
      <w:bookmarkStart w:id="29" w:name="_Toc482286403"/>
      <w:bookmarkStart w:id="30" w:name="_Toc478027202"/>
      <w:bookmarkStart w:id="31" w:name="_Toc514856945"/>
      <w:bookmarkStart w:id="32" w:name="_Toc514856863"/>
      <w:bookmarkStart w:id="33" w:name="_Toc513047484"/>
      <w:bookmarkStart w:id="34" w:name="_Toc478026601"/>
      <w:r>
        <w:rPr>
          <w:rFonts w:ascii="Times New Roman" w:eastAsia="仿宋" w:hAnsi="Times New Roman"/>
          <w:bCs w:val="0"/>
          <w:color w:val="000000"/>
          <w:kern w:val="2"/>
          <w:sz w:val="28"/>
          <w:szCs w:val="28"/>
        </w:rPr>
        <w:t>4.3.4</w:t>
      </w:r>
      <w:r>
        <w:rPr>
          <w:rFonts w:ascii="Times New Roman" w:eastAsia="仿宋" w:hAnsi="仿宋" w:hint="eastAsia"/>
          <w:bCs w:val="0"/>
          <w:color w:val="000000"/>
          <w:kern w:val="2"/>
          <w:sz w:val="28"/>
          <w:szCs w:val="28"/>
        </w:rPr>
        <w:t>应急指挥人员职责</w:t>
      </w:r>
      <w:bookmarkEnd w:id="29"/>
      <w:bookmarkEnd w:id="30"/>
      <w:bookmarkEnd w:id="31"/>
      <w:bookmarkEnd w:id="32"/>
      <w:bookmarkEnd w:id="33"/>
      <w:bookmarkEnd w:id="34"/>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1</w:t>
      </w:r>
      <w:r>
        <w:rPr>
          <w:rFonts w:ascii="Times New Roman" w:eastAsia="仿宋" w:hAnsi="仿宋" w:hint="eastAsia"/>
          <w:color w:val="000000"/>
          <w:sz w:val="28"/>
          <w:szCs w:val="28"/>
        </w:rPr>
        <w:t>）总指挥职责</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负责公司应急工作的重大决策和全面指挥、协调工作；在特殊情况下具有调整应急方案的最终决策权；有权免除对应急救援工作不力的副指挥长和应急救援人员；有权调配全公司应急救援资源，包括人力资源、物资装备和资金使用；组织事故调查，总结应急救援经验教训等</w:t>
      </w:r>
      <w:r>
        <w:rPr>
          <w:rFonts w:ascii="Times New Roman" w:eastAsia="仿宋" w:hAnsi="Times New Roman"/>
          <w:color w:val="000000"/>
          <w:sz w:val="28"/>
          <w:szCs w:val="28"/>
        </w:rPr>
        <w:t>;</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2</w:t>
      </w:r>
      <w:r>
        <w:rPr>
          <w:rFonts w:ascii="Times New Roman" w:eastAsia="仿宋" w:hAnsi="仿宋" w:hint="eastAsia"/>
          <w:color w:val="000000"/>
          <w:sz w:val="28"/>
          <w:szCs w:val="28"/>
        </w:rPr>
        <w:t>）副总指挥</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协助总指挥工作，负责指挥、协调各应急小组和各救援队伍的具</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体行动，并实施指挥部各项应急救援处理决策，总指挥因故缺席时履</w:t>
      </w:r>
      <w:r>
        <w:rPr>
          <w:rFonts w:ascii="Times New Roman" w:eastAsia="仿宋" w:hAnsi="仿宋" w:hint="eastAsia"/>
          <w:color w:val="000000"/>
          <w:sz w:val="28"/>
          <w:szCs w:val="28"/>
        </w:rPr>
        <w:lastRenderedPageBreak/>
        <w:t>行总指挥职责。</w:t>
      </w:r>
    </w:p>
    <w:p w:rsidR="00894720" w:rsidRDefault="00C14017">
      <w:pPr>
        <w:pStyle w:val="3"/>
        <w:adjustRightInd w:val="0"/>
        <w:spacing w:before="156"/>
        <w:rPr>
          <w:rFonts w:ascii="Times New Roman" w:eastAsia="仿宋" w:hAnsi="Times New Roman"/>
          <w:bCs w:val="0"/>
          <w:color w:val="000000"/>
          <w:kern w:val="2"/>
          <w:sz w:val="28"/>
          <w:szCs w:val="28"/>
        </w:rPr>
      </w:pPr>
      <w:bookmarkStart w:id="35" w:name="_Toc513047485"/>
      <w:bookmarkStart w:id="36" w:name="_Toc514856864"/>
      <w:bookmarkStart w:id="37" w:name="_Toc514856946"/>
      <w:bookmarkStart w:id="38" w:name="_Toc478027203"/>
      <w:bookmarkStart w:id="39" w:name="_Toc482286404"/>
      <w:bookmarkStart w:id="40" w:name="_Toc478026602"/>
      <w:r>
        <w:rPr>
          <w:rFonts w:ascii="Times New Roman" w:eastAsia="仿宋" w:hAnsi="Times New Roman"/>
          <w:bCs w:val="0"/>
          <w:color w:val="000000"/>
          <w:kern w:val="2"/>
          <w:sz w:val="28"/>
          <w:szCs w:val="28"/>
        </w:rPr>
        <w:t>4.3.5</w:t>
      </w:r>
      <w:r>
        <w:rPr>
          <w:rFonts w:ascii="Times New Roman" w:eastAsia="仿宋" w:hAnsi="仿宋" w:hint="eastAsia"/>
          <w:bCs w:val="0"/>
          <w:color w:val="000000"/>
          <w:kern w:val="2"/>
          <w:sz w:val="28"/>
          <w:szCs w:val="28"/>
        </w:rPr>
        <w:t>人员替岗规定</w:t>
      </w:r>
      <w:bookmarkEnd w:id="35"/>
      <w:bookmarkEnd w:id="36"/>
      <w:bookmarkEnd w:id="37"/>
      <w:bookmarkEnd w:id="38"/>
      <w:bookmarkEnd w:id="39"/>
      <w:bookmarkEnd w:id="40"/>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建立职务代理人制度，当本公司总指挥不在岗时，由副总指挥履行应急领导小组职责，副总指挥不在岗时，由被授权的现场总指挥履行应急领导小组职责；其他主管人员不在岗时，由其职务代理人履行其职责。</w:t>
      </w:r>
    </w:p>
    <w:p w:rsidR="00894720" w:rsidRDefault="00C14017" w:rsidP="001C12BB">
      <w:pPr>
        <w:pStyle w:val="110"/>
        <w:tabs>
          <w:tab w:val="left" w:pos="2837"/>
        </w:tabs>
        <w:adjustRightInd w:val="0"/>
        <w:spacing w:beforeLines="50" w:afterLines="0"/>
        <w:outlineLvl w:val="1"/>
        <w:rPr>
          <w:rFonts w:ascii="Times New Roman" w:eastAsia="仿宋" w:hAnsi="Times New Roman" w:cs="Times New Roman"/>
          <w:b/>
          <w:bCs/>
          <w:color w:val="000000"/>
          <w:szCs w:val="30"/>
        </w:rPr>
      </w:pPr>
      <w:bookmarkStart w:id="41" w:name="_Toc478027204"/>
      <w:bookmarkStart w:id="42" w:name="_Toc482286405"/>
      <w:bookmarkStart w:id="43" w:name="_Toc513047486"/>
      <w:bookmarkStart w:id="44" w:name="_Toc514856947"/>
      <w:bookmarkStart w:id="45" w:name="_Toc514856865"/>
      <w:bookmarkStart w:id="46" w:name="_Toc519173994"/>
      <w:r>
        <w:rPr>
          <w:rFonts w:ascii="Times New Roman" w:eastAsia="仿宋" w:hAnsi="Times New Roman" w:cs="Times New Roman"/>
          <w:b/>
          <w:bCs/>
          <w:color w:val="000000"/>
          <w:szCs w:val="30"/>
        </w:rPr>
        <w:t>4.4</w:t>
      </w:r>
      <w:r>
        <w:rPr>
          <w:rFonts w:ascii="Times New Roman" w:eastAsia="仿宋" w:hAnsi="Times New Roman" w:cs="Times New Roman" w:hint="eastAsia"/>
          <w:b/>
          <w:bCs/>
          <w:color w:val="000000"/>
          <w:szCs w:val="30"/>
        </w:rPr>
        <w:t>应急救援专业队伍</w:t>
      </w:r>
      <w:bookmarkEnd w:id="41"/>
      <w:bookmarkEnd w:id="42"/>
      <w:bookmarkEnd w:id="43"/>
      <w:bookmarkEnd w:id="44"/>
      <w:bookmarkEnd w:id="45"/>
      <w:bookmarkEnd w:id="46"/>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仿宋" w:hint="eastAsia"/>
          <w:color w:val="000000"/>
          <w:sz w:val="28"/>
          <w:szCs w:val="28"/>
        </w:rPr>
        <w:t>本公司应急指挥部下设应急专业救援队伍，包括：</w:t>
      </w:r>
      <w:r>
        <w:rPr>
          <w:rFonts w:ascii="Times New Roman" w:eastAsia="仿宋" w:hAnsi="仿宋" w:hint="eastAsia"/>
          <w:color w:val="000000"/>
          <w:sz w:val="28"/>
          <w:szCs w:val="28"/>
        </w:rPr>
        <w:t>疏散指导</w:t>
      </w:r>
      <w:r>
        <w:rPr>
          <w:rFonts w:ascii="Times New Roman" w:eastAsia="仿宋" w:hAnsi="仿宋" w:hint="eastAsia"/>
          <w:color w:val="000000"/>
          <w:sz w:val="28"/>
          <w:szCs w:val="28"/>
        </w:rPr>
        <w:t>组、抢险救援组、医疗救助组、后勤保障组、应急监测组、应急专家组。具体成员及联系方式如下：</w:t>
      </w:r>
    </w:p>
    <w:p w:rsidR="00894720" w:rsidRDefault="00C14017">
      <w:pPr>
        <w:pStyle w:val="3"/>
        <w:adjustRightInd w:val="0"/>
        <w:spacing w:before="156"/>
        <w:rPr>
          <w:rFonts w:ascii="Times New Roman" w:eastAsia="仿宋" w:hAnsi="Times New Roman"/>
          <w:bCs w:val="0"/>
          <w:color w:val="000000"/>
          <w:kern w:val="2"/>
          <w:sz w:val="28"/>
          <w:szCs w:val="28"/>
        </w:rPr>
      </w:pPr>
      <w:bookmarkStart w:id="47" w:name="_Toc482286406"/>
      <w:bookmarkStart w:id="48" w:name="_Toc514856948"/>
      <w:bookmarkStart w:id="49" w:name="_Toc513047487"/>
      <w:bookmarkStart w:id="50" w:name="_Toc514856866"/>
      <w:bookmarkStart w:id="51" w:name="_Toc478027205"/>
      <w:bookmarkStart w:id="52" w:name="_Toc478026604"/>
      <w:r>
        <w:rPr>
          <w:rFonts w:ascii="Times New Roman" w:eastAsia="仿宋" w:hAnsi="Times New Roman"/>
          <w:bCs w:val="0"/>
          <w:color w:val="000000"/>
          <w:kern w:val="2"/>
          <w:sz w:val="28"/>
          <w:szCs w:val="28"/>
        </w:rPr>
        <w:t>4.4.1</w:t>
      </w:r>
      <w:bookmarkEnd w:id="47"/>
      <w:bookmarkEnd w:id="48"/>
      <w:bookmarkEnd w:id="49"/>
      <w:bookmarkEnd w:id="50"/>
      <w:bookmarkEnd w:id="51"/>
      <w:bookmarkEnd w:id="52"/>
      <w:r>
        <w:rPr>
          <w:rFonts w:ascii="Times New Roman" w:eastAsia="仿宋" w:hAnsi="仿宋"/>
          <w:bCs w:val="0"/>
          <w:color w:val="000000"/>
          <w:kern w:val="2"/>
          <w:sz w:val="28"/>
          <w:szCs w:val="28"/>
        </w:rPr>
        <w:t>抢险抢修组</w:t>
      </w:r>
    </w:p>
    <w:p w:rsidR="00894720" w:rsidRDefault="00C14017">
      <w:pPr>
        <w:spacing w:line="360" w:lineRule="auto"/>
        <w:rPr>
          <w:rFonts w:ascii="Times New Roman" w:eastAsia="仿宋" w:hAnsi="Times New Roman"/>
          <w:color w:val="000000"/>
          <w:sz w:val="28"/>
          <w:szCs w:val="28"/>
        </w:rPr>
      </w:pPr>
      <w:r>
        <w:rPr>
          <w:rFonts w:ascii="Times New Roman" w:eastAsia="仿宋" w:hAnsi="Times New Roman"/>
          <w:color w:val="000000"/>
          <w:sz w:val="28"/>
          <w:szCs w:val="28"/>
        </w:rPr>
        <w:t>（</w:t>
      </w:r>
      <w:r>
        <w:rPr>
          <w:rFonts w:ascii="Times New Roman" w:eastAsia="仿宋" w:hAnsi="Times New Roman"/>
          <w:color w:val="000000"/>
          <w:sz w:val="28"/>
          <w:szCs w:val="28"/>
        </w:rPr>
        <w:t>1</w:t>
      </w:r>
      <w:r>
        <w:rPr>
          <w:rFonts w:ascii="Times New Roman" w:eastAsia="仿宋" w:hAnsi="Times New Roman"/>
          <w:color w:val="000000"/>
          <w:sz w:val="28"/>
          <w:szCs w:val="28"/>
        </w:rPr>
        <w:t>）组成</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53" w:name="_Hlk522819343"/>
      <w:r>
        <w:rPr>
          <w:rFonts w:ascii="Times New Roman" w:eastAsia="仿宋" w:hAnsi="Times New Roman"/>
          <w:color w:val="000000"/>
          <w:sz w:val="28"/>
          <w:szCs w:val="28"/>
        </w:rPr>
        <w:t>组长：</w:t>
      </w:r>
      <w:r>
        <w:rPr>
          <w:rFonts w:ascii="Times New Roman" w:eastAsia="仿宋" w:hAnsi="Times New Roman"/>
          <w:kern w:val="0"/>
          <w:sz w:val="28"/>
          <w:szCs w:val="28"/>
        </w:rPr>
        <w:t>陈</w:t>
      </w:r>
      <w:r>
        <w:rPr>
          <w:rFonts w:ascii="Times New Roman" w:eastAsia="仿宋" w:hAnsi="Times New Roman" w:hint="eastAsia"/>
          <w:kern w:val="0"/>
          <w:sz w:val="28"/>
          <w:szCs w:val="28"/>
        </w:rPr>
        <w:t xml:space="preserve">  </w:t>
      </w:r>
      <w:r>
        <w:rPr>
          <w:rFonts w:ascii="Times New Roman" w:eastAsia="仿宋" w:hAnsi="Times New Roman"/>
          <w:kern w:val="0"/>
          <w:sz w:val="28"/>
          <w:szCs w:val="28"/>
        </w:rPr>
        <w:t>剑</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highlight w:val="darkYellow"/>
        </w:rPr>
      </w:pPr>
      <w:r>
        <w:rPr>
          <w:rFonts w:ascii="Times New Roman" w:eastAsia="仿宋" w:hAnsi="Times New Roman"/>
          <w:color w:val="000000"/>
          <w:sz w:val="28"/>
          <w:szCs w:val="28"/>
        </w:rPr>
        <w:t>成员：</w:t>
      </w:r>
      <w:bookmarkEnd w:id="53"/>
      <w:r>
        <w:rPr>
          <w:rFonts w:ascii="Times New Roman" w:eastAsia="仿宋" w:hAnsi="Times New Roman"/>
          <w:kern w:val="0"/>
          <w:sz w:val="28"/>
          <w:szCs w:val="28"/>
        </w:rPr>
        <w:t>屈侃祥</w:t>
      </w:r>
      <w:r>
        <w:rPr>
          <w:rFonts w:ascii="Times New Roman" w:eastAsia="仿宋" w:hAnsi="Times New Roman"/>
          <w:kern w:val="32"/>
          <w:sz w:val="28"/>
          <w:szCs w:val="28"/>
        </w:rPr>
        <w:t>、</w:t>
      </w:r>
      <w:r>
        <w:rPr>
          <w:rFonts w:ascii="Times New Roman" w:eastAsia="仿宋" w:hAnsi="Times New Roman"/>
          <w:kern w:val="0"/>
          <w:sz w:val="28"/>
          <w:szCs w:val="28"/>
        </w:rPr>
        <w:t>赵国庆</w:t>
      </w:r>
    </w:p>
    <w:p w:rsidR="00894720" w:rsidRDefault="00C14017">
      <w:pPr>
        <w:adjustRightInd w:val="0"/>
        <w:snapToGrid w:val="0"/>
        <w:spacing w:line="360" w:lineRule="auto"/>
        <w:rPr>
          <w:rFonts w:ascii="Times New Roman" w:eastAsia="仿宋" w:hAnsi="Times New Roman"/>
          <w:color w:val="000000"/>
          <w:sz w:val="28"/>
          <w:szCs w:val="28"/>
          <w:highlight w:val="darkYellow"/>
        </w:rPr>
      </w:pPr>
      <w:r>
        <w:rPr>
          <w:rFonts w:ascii="Times New Roman" w:eastAsia="仿宋" w:hAnsi="仿宋" w:hint="eastAsia"/>
          <w:color w:val="000000"/>
          <w:sz w:val="28"/>
          <w:szCs w:val="28"/>
        </w:rPr>
        <w:t>（</w:t>
      </w:r>
      <w:r>
        <w:rPr>
          <w:rFonts w:ascii="Times New Roman" w:eastAsia="仿宋" w:hAnsi="Times New Roman"/>
          <w:color w:val="000000"/>
          <w:sz w:val="28"/>
          <w:szCs w:val="28"/>
        </w:rPr>
        <w:t>2</w:t>
      </w:r>
      <w:r>
        <w:rPr>
          <w:rFonts w:ascii="Times New Roman" w:eastAsia="仿宋" w:hAnsi="仿宋" w:hint="eastAsia"/>
          <w:color w:val="000000"/>
          <w:sz w:val="28"/>
          <w:szCs w:val="28"/>
        </w:rPr>
        <w:t>）职责</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仿宋" w:eastAsia="仿宋" w:hAnsi="仿宋" w:hint="eastAsia"/>
          <w:color w:val="000000"/>
          <w:sz w:val="28"/>
          <w:szCs w:val="28"/>
        </w:rPr>
        <w:t>①</w:t>
      </w:r>
      <w:r>
        <w:rPr>
          <w:rFonts w:ascii="Times New Roman" w:eastAsia="仿宋" w:hAnsi="仿宋" w:hint="eastAsia"/>
          <w:color w:val="000000"/>
          <w:sz w:val="28"/>
          <w:szCs w:val="28"/>
        </w:rPr>
        <w:t>应第一时间到达现场，迅速控制现场划定紧急隔离区域、设置警告标志、制定处置措施，切断污染源，防止污染物扩散；</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仿宋" w:eastAsia="仿宋" w:hAnsi="仿宋" w:hint="eastAsia"/>
          <w:color w:val="000000"/>
          <w:sz w:val="28"/>
          <w:szCs w:val="28"/>
        </w:rPr>
        <w:t>②</w:t>
      </w:r>
      <w:r>
        <w:rPr>
          <w:rFonts w:ascii="Times New Roman" w:eastAsia="仿宋" w:hAnsi="仿宋" w:hint="eastAsia"/>
          <w:color w:val="000000"/>
          <w:sz w:val="28"/>
          <w:szCs w:val="28"/>
        </w:rPr>
        <w:t>负责事故现场的抢险作业，及时控制危险源，并根据特性立即采用防护用品及专用工具，协助抢救缺氧或有毒场所的遇险人员</w:t>
      </w:r>
      <w:r>
        <w:rPr>
          <w:rFonts w:ascii="Times New Roman" w:eastAsia="仿宋" w:hAnsi="Times New Roman"/>
          <w:color w:val="000000"/>
          <w:sz w:val="28"/>
          <w:szCs w:val="28"/>
        </w:rPr>
        <w:t>;</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仿宋" w:eastAsia="仿宋" w:hAnsi="仿宋" w:hint="eastAsia"/>
          <w:color w:val="000000"/>
          <w:sz w:val="28"/>
          <w:szCs w:val="28"/>
        </w:rPr>
        <w:t>③</w:t>
      </w:r>
      <w:r>
        <w:rPr>
          <w:rFonts w:ascii="Times New Roman" w:eastAsia="仿宋" w:hAnsi="仿宋" w:hint="eastAsia"/>
          <w:color w:val="000000"/>
          <w:sz w:val="28"/>
          <w:szCs w:val="28"/>
        </w:rPr>
        <w:t>负责协调应急救援指挥部制定救援方案，分析突发环境污染事故的形成原因，预测事故发展趋势，及时提出事故应急处理对策，为指挥部决策提供科学依据。</w:t>
      </w:r>
    </w:p>
    <w:p w:rsidR="00894720" w:rsidRDefault="00C14017">
      <w:pPr>
        <w:pStyle w:val="3"/>
        <w:adjustRightInd w:val="0"/>
        <w:spacing w:before="156"/>
        <w:rPr>
          <w:rFonts w:ascii="Times New Roman" w:eastAsia="仿宋" w:hAnsi="Times New Roman"/>
          <w:bCs w:val="0"/>
          <w:color w:val="000000"/>
          <w:kern w:val="2"/>
          <w:sz w:val="28"/>
          <w:szCs w:val="28"/>
        </w:rPr>
      </w:pPr>
      <w:bookmarkStart w:id="54" w:name="_Toc514856867"/>
      <w:bookmarkStart w:id="55" w:name="_Toc478026605"/>
      <w:bookmarkStart w:id="56" w:name="_Toc478027206"/>
      <w:bookmarkStart w:id="57" w:name="_Toc513047488"/>
      <w:bookmarkStart w:id="58" w:name="_Toc482286407"/>
      <w:bookmarkStart w:id="59" w:name="_Toc514856949"/>
      <w:r>
        <w:rPr>
          <w:rFonts w:ascii="Times New Roman" w:eastAsia="仿宋" w:hAnsi="Times New Roman"/>
          <w:bCs w:val="0"/>
          <w:color w:val="000000"/>
          <w:kern w:val="2"/>
          <w:sz w:val="28"/>
          <w:szCs w:val="28"/>
        </w:rPr>
        <w:lastRenderedPageBreak/>
        <w:t>4.4.2</w:t>
      </w:r>
      <w:bookmarkEnd w:id="54"/>
      <w:bookmarkEnd w:id="55"/>
      <w:bookmarkEnd w:id="56"/>
      <w:bookmarkEnd w:id="57"/>
      <w:bookmarkEnd w:id="58"/>
      <w:bookmarkEnd w:id="59"/>
      <w:r>
        <w:rPr>
          <w:rFonts w:ascii="Times New Roman" w:eastAsia="仿宋" w:hAnsi="Times New Roman"/>
          <w:bCs w:val="0"/>
          <w:sz w:val="28"/>
          <w:szCs w:val="28"/>
        </w:rPr>
        <w:t>医疗救护</w:t>
      </w:r>
      <w:r>
        <w:rPr>
          <w:rFonts w:ascii="Times New Roman" w:eastAsia="仿宋" w:hAnsi="Times New Roman"/>
          <w:bCs w:val="0"/>
          <w:sz w:val="28"/>
          <w:szCs w:val="28"/>
        </w:rPr>
        <w:t>组</w:t>
      </w:r>
    </w:p>
    <w:p w:rsidR="00894720" w:rsidRDefault="00C14017">
      <w:pPr>
        <w:spacing w:line="360" w:lineRule="auto"/>
        <w:rPr>
          <w:rFonts w:ascii="Times New Roman" w:eastAsia="仿宋" w:hAnsi="Times New Roman"/>
          <w:color w:val="000000"/>
          <w:sz w:val="28"/>
          <w:szCs w:val="28"/>
        </w:rPr>
      </w:pPr>
      <w:r>
        <w:rPr>
          <w:rFonts w:ascii="Times New Roman" w:eastAsia="仿宋" w:hAnsi="Times New Roman"/>
          <w:color w:val="000000"/>
          <w:sz w:val="28"/>
          <w:szCs w:val="28"/>
        </w:rPr>
        <w:t>（</w:t>
      </w:r>
      <w:r>
        <w:rPr>
          <w:rFonts w:ascii="Times New Roman" w:eastAsia="仿宋" w:hAnsi="Times New Roman"/>
          <w:color w:val="000000"/>
          <w:sz w:val="28"/>
          <w:szCs w:val="28"/>
        </w:rPr>
        <w:t>1</w:t>
      </w:r>
      <w:r>
        <w:rPr>
          <w:rFonts w:ascii="Times New Roman" w:eastAsia="仿宋" w:hAnsi="Times New Roman"/>
          <w:color w:val="000000"/>
          <w:sz w:val="28"/>
          <w:szCs w:val="28"/>
        </w:rPr>
        <w:t>）组成</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60" w:name="_Hlk522819354"/>
      <w:r>
        <w:rPr>
          <w:rFonts w:ascii="Times New Roman" w:eastAsia="仿宋" w:hAnsi="Times New Roman"/>
          <w:color w:val="000000"/>
          <w:sz w:val="28"/>
          <w:szCs w:val="28"/>
        </w:rPr>
        <w:t>组长：</w:t>
      </w:r>
      <w:r>
        <w:rPr>
          <w:rFonts w:ascii="Times New Roman" w:eastAsia="仿宋" w:hAnsi="Times New Roman"/>
          <w:kern w:val="0"/>
          <w:sz w:val="28"/>
          <w:szCs w:val="28"/>
        </w:rPr>
        <w:t>杨小花</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成员：</w:t>
      </w:r>
      <w:bookmarkEnd w:id="60"/>
      <w:r>
        <w:rPr>
          <w:rFonts w:ascii="Times New Roman" w:eastAsia="仿宋" w:hAnsi="Times New Roman"/>
          <w:kern w:val="0"/>
          <w:sz w:val="28"/>
          <w:szCs w:val="28"/>
        </w:rPr>
        <w:t>雷妍</w:t>
      </w:r>
      <w:r>
        <w:rPr>
          <w:rFonts w:ascii="Times New Roman" w:eastAsia="仿宋" w:hAnsi="Times New Roman"/>
          <w:sz w:val="28"/>
          <w:szCs w:val="28"/>
        </w:rPr>
        <w:t>、</w:t>
      </w:r>
      <w:r>
        <w:rPr>
          <w:rFonts w:ascii="Times New Roman" w:eastAsia="仿宋" w:hAnsi="Times New Roman"/>
          <w:kern w:val="0"/>
          <w:sz w:val="28"/>
          <w:szCs w:val="28"/>
        </w:rPr>
        <w:t>庞双有</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2</w:t>
      </w:r>
      <w:r>
        <w:rPr>
          <w:rFonts w:ascii="Times New Roman" w:eastAsia="仿宋" w:hAnsi="仿宋" w:hint="eastAsia"/>
          <w:color w:val="000000"/>
          <w:sz w:val="28"/>
          <w:szCs w:val="28"/>
        </w:rPr>
        <w:t>）职责</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sz w:val="28"/>
          <w:szCs w:val="28"/>
        </w:rPr>
        <w:t>针对环境风险源状况，贮备医疗应急物资；接到命令后，迅速向事故现场对伤病员做急救处理；对转运到医院的伤病员提供进一步的后续治疗。</w:t>
      </w:r>
    </w:p>
    <w:p w:rsidR="00894720" w:rsidRDefault="00C14017">
      <w:pPr>
        <w:pStyle w:val="3"/>
        <w:adjustRightInd w:val="0"/>
        <w:spacing w:before="156"/>
        <w:rPr>
          <w:rFonts w:ascii="Times New Roman" w:eastAsia="仿宋" w:hAnsi="Times New Roman"/>
          <w:bCs w:val="0"/>
          <w:color w:val="000000"/>
          <w:kern w:val="2"/>
          <w:sz w:val="28"/>
          <w:szCs w:val="28"/>
        </w:rPr>
      </w:pPr>
      <w:bookmarkStart w:id="61" w:name="_Toc478026606"/>
      <w:bookmarkStart w:id="62" w:name="_Toc514856868"/>
      <w:bookmarkStart w:id="63" w:name="_Toc482286408"/>
      <w:bookmarkStart w:id="64" w:name="_Toc478027207"/>
      <w:bookmarkStart w:id="65" w:name="_Toc514856950"/>
      <w:bookmarkStart w:id="66" w:name="_Toc513047489"/>
      <w:r>
        <w:rPr>
          <w:rFonts w:ascii="Times New Roman" w:eastAsia="仿宋" w:hAnsi="Times New Roman"/>
          <w:bCs w:val="0"/>
          <w:color w:val="000000"/>
          <w:kern w:val="2"/>
          <w:sz w:val="28"/>
          <w:szCs w:val="28"/>
        </w:rPr>
        <w:t>4.4.3</w:t>
      </w:r>
      <w:bookmarkEnd w:id="61"/>
      <w:bookmarkEnd w:id="62"/>
      <w:bookmarkEnd w:id="63"/>
      <w:bookmarkEnd w:id="64"/>
      <w:bookmarkEnd w:id="65"/>
      <w:bookmarkEnd w:id="66"/>
      <w:r>
        <w:rPr>
          <w:rFonts w:ascii="Times New Roman" w:eastAsia="仿宋" w:hAnsi="Times New Roman"/>
        </w:rPr>
        <w:t>安全保卫</w:t>
      </w:r>
      <w:r>
        <w:rPr>
          <w:rFonts w:ascii="Times New Roman" w:eastAsia="仿宋" w:hAnsi="Times New Roman" w:hint="eastAsia"/>
        </w:rPr>
        <w:t>组</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1</w:t>
      </w:r>
      <w:r>
        <w:rPr>
          <w:rFonts w:ascii="Times New Roman" w:eastAsia="仿宋" w:hAnsi="仿宋" w:hint="eastAsia"/>
          <w:color w:val="000000"/>
          <w:sz w:val="28"/>
          <w:szCs w:val="28"/>
        </w:rPr>
        <w:t>）组成</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67" w:name="_Hlk522819366"/>
      <w:r>
        <w:rPr>
          <w:rFonts w:ascii="Times New Roman" w:eastAsia="仿宋" w:hAnsi="Times New Roman"/>
          <w:color w:val="000000"/>
          <w:sz w:val="28"/>
          <w:szCs w:val="28"/>
        </w:rPr>
        <w:t>组长：</w:t>
      </w:r>
      <w:r>
        <w:rPr>
          <w:rFonts w:ascii="Times New Roman" w:eastAsia="仿宋" w:hAnsi="Times New Roman"/>
          <w:sz w:val="28"/>
          <w:szCs w:val="28"/>
        </w:rPr>
        <w:t>雷胜利</w:t>
      </w:r>
    </w:p>
    <w:p w:rsidR="00894720" w:rsidRDefault="00C14017">
      <w:pPr>
        <w:pStyle w:val="a9"/>
        <w:spacing w:before="0" w:beforeAutospacing="0" w:after="0" w:afterAutospacing="0"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成员：</w:t>
      </w:r>
      <w:bookmarkEnd w:id="67"/>
      <w:r>
        <w:rPr>
          <w:rFonts w:ascii="Times New Roman" w:eastAsia="仿宋" w:hAnsi="Times New Roman" w:cs="Times New Roman"/>
          <w:color w:val="auto"/>
          <w:sz w:val="28"/>
          <w:szCs w:val="28"/>
        </w:rPr>
        <w:t>路菲</w:t>
      </w:r>
      <w:r>
        <w:rPr>
          <w:rFonts w:ascii="Times New Roman" w:eastAsia="仿宋" w:hAnsi="Times New Roman" w:cs="Times New Roman"/>
          <w:color w:val="auto"/>
          <w:sz w:val="28"/>
          <w:szCs w:val="28"/>
        </w:rPr>
        <w:t>、</w:t>
      </w:r>
      <w:r>
        <w:rPr>
          <w:rFonts w:ascii="Times New Roman" w:eastAsia="仿宋" w:hAnsi="Times New Roman" w:cs="Times New Roman"/>
          <w:color w:val="auto"/>
          <w:sz w:val="28"/>
          <w:szCs w:val="28"/>
        </w:rPr>
        <w:t>杨明远</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2</w:t>
      </w:r>
      <w:r>
        <w:rPr>
          <w:rFonts w:ascii="Times New Roman" w:eastAsia="仿宋" w:hAnsi="仿宋" w:hint="eastAsia"/>
          <w:color w:val="000000"/>
          <w:sz w:val="28"/>
          <w:szCs w:val="28"/>
        </w:rPr>
        <w:t>）职责</w:t>
      </w:r>
    </w:p>
    <w:p w:rsidR="00894720" w:rsidRDefault="00C14017">
      <w:pPr>
        <w:pStyle w:val="3"/>
        <w:adjustRightInd w:val="0"/>
        <w:spacing w:beforeLines="0"/>
        <w:ind w:firstLineChars="200" w:firstLine="560"/>
        <w:jc w:val="both"/>
        <w:rPr>
          <w:rFonts w:ascii="Times New Roman" w:eastAsia="仿宋" w:hAnsi="Times New Roman"/>
          <w:sz w:val="28"/>
          <w:szCs w:val="28"/>
        </w:rPr>
      </w:pPr>
      <w:bookmarkStart w:id="68" w:name="_Toc514856953"/>
      <w:bookmarkStart w:id="69" w:name="_Toc514856871"/>
      <w:bookmarkStart w:id="70" w:name="_Toc478027210"/>
      <w:bookmarkStart w:id="71" w:name="_Toc513047492"/>
      <w:bookmarkStart w:id="72" w:name="_Toc478026609"/>
      <w:bookmarkStart w:id="73" w:name="_Toc482286411"/>
      <w:r>
        <w:rPr>
          <w:rFonts w:ascii="Times New Roman" w:eastAsia="仿宋" w:hAnsi="Times New Roman"/>
          <w:sz w:val="28"/>
          <w:szCs w:val="28"/>
        </w:rPr>
        <w:t>组织事故现场治安、警戒；组织紧急情况下的人员疏散，并配合街道办事处进行当地群众的疏散、撤离；负责事故区域的交通管制和车辆疏导工作，保证现场通道畅通无阻。</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t>4.4.</w:t>
      </w:r>
      <w:r>
        <w:rPr>
          <w:rFonts w:ascii="Times New Roman" w:eastAsia="仿宋" w:hAnsi="Times New Roman" w:hint="eastAsia"/>
          <w:bCs w:val="0"/>
          <w:color w:val="000000"/>
          <w:kern w:val="2"/>
          <w:sz w:val="28"/>
          <w:szCs w:val="28"/>
        </w:rPr>
        <w:t>4</w:t>
      </w:r>
      <w:bookmarkEnd w:id="68"/>
      <w:bookmarkEnd w:id="69"/>
      <w:bookmarkEnd w:id="70"/>
      <w:bookmarkEnd w:id="71"/>
      <w:bookmarkEnd w:id="72"/>
      <w:bookmarkEnd w:id="73"/>
      <w:r>
        <w:rPr>
          <w:rFonts w:ascii="Times New Roman" w:eastAsia="仿宋" w:hAnsi="Times New Roman"/>
        </w:rPr>
        <w:t>物资</w:t>
      </w:r>
      <w:r>
        <w:rPr>
          <w:rFonts w:ascii="Times New Roman" w:eastAsia="仿宋" w:hAnsi="Times New Roman"/>
        </w:rPr>
        <w:t>保障</w:t>
      </w:r>
      <w:r>
        <w:rPr>
          <w:rFonts w:ascii="Times New Roman" w:eastAsia="仿宋" w:hAnsi="Times New Roman"/>
        </w:rPr>
        <w:t>组</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1</w:t>
      </w:r>
      <w:r>
        <w:rPr>
          <w:rFonts w:ascii="Times New Roman" w:eastAsia="仿宋" w:hAnsi="仿宋" w:hint="eastAsia"/>
          <w:color w:val="000000"/>
          <w:sz w:val="28"/>
          <w:szCs w:val="28"/>
        </w:rPr>
        <w:t>）组成</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74" w:name="_Hlk522819394"/>
      <w:r>
        <w:rPr>
          <w:rFonts w:ascii="Times New Roman" w:eastAsia="仿宋" w:hAnsi="Times New Roman"/>
          <w:color w:val="000000"/>
          <w:sz w:val="28"/>
          <w:szCs w:val="28"/>
        </w:rPr>
        <w:t>组长：</w:t>
      </w:r>
      <w:r>
        <w:rPr>
          <w:rFonts w:ascii="Times New Roman" w:eastAsia="仿宋" w:hAnsi="Times New Roman"/>
          <w:kern w:val="0"/>
          <w:sz w:val="28"/>
          <w:szCs w:val="28"/>
        </w:rPr>
        <w:t>田文博</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成员：</w:t>
      </w:r>
      <w:bookmarkEnd w:id="74"/>
      <w:r>
        <w:rPr>
          <w:rFonts w:ascii="Times New Roman" w:eastAsia="仿宋" w:hAnsi="Times New Roman"/>
          <w:kern w:val="0"/>
          <w:sz w:val="28"/>
          <w:szCs w:val="28"/>
        </w:rPr>
        <w:t>陈亮</w:t>
      </w:r>
      <w:r>
        <w:rPr>
          <w:rFonts w:ascii="Times New Roman" w:eastAsia="仿宋" w:hAnsi="Times New Roman"/>
          <w:sz w:val="28"/>
          <w:szCs w:val="28"/>
        </w:rPr>
        <w:t>、</w:t>
      </w:r>
      <w:r>
        <w:rPr>
          <w:rFonts w:ascii="Times New Roman" w:eastAsia="仿宋" w:hAnsi="Times New Roman"/>
          <w:kern w:val="0"/>
          <w:sz w:val="28"/>
          <w:szCs w:val="28"/>
        </w:rPr>
        <w:t>张莉莉</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2</w:t>
      </w:r>
      <w:r>
        <w:rPr>
          <w:rFonts w:ascii="Times New Roman" w:eastAsia="仿宋" w:hAnsi="仿宋" w:hint="eastAsia"/>
          <w:color w:val="000000"/>
          <w:sz w:val="28"/>
          <w:szCs w:val="28"/>
        </w:rPr>
        <w:t>）职责</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sz w:val="28"/>
          <w:szCs w:val="28"/>
        </w:rPr>
        <w:t>负责应急救援物资、器材的采购和及时供应；负责应急物资的日常贮备，应急期间抢险救援物资的运输工作，提供人员紧急疏散的车辆。并负责应急救援人员、伤病员、疏散人员的饮食和生活必需品供应。保障事故期间电话、电报、监测网络通讯畅通无阻，负责组建临</w:t>
      </w:r>
      <w:r>
        <w:rPr>
          <w:rFonts w:ascii="Times New Roman" w:eastAsia="仿宋" w:hAnsi="Times New Roman"/>
          <w:sz w:val="28"/>
          <w:szCs w:val="28"/>
        </w:rPr>
        <w:lastRenderedPageBreak/>
        <w:t>时电话线路、网络线路；保证应急资金的准备等工作。通知各部门人员做好个人防护，避免附近人员误入事件地点</w:t>
      </w:r>
      <w:r>
        <w:rPr>
          <w:rFonts w:ascii="Times New Roman" w:eastAsia="仿宋" w:hAnsi="仿宋" w:hint="eastAsia"/>
          <w:color w:val="000000"/>
          <w:sz w:val="28"/>
          <w:szCs w:val="28"/>
        </w:rPr>
        <w:t>。</w:t>
      </w:r>
    </w:p>
    <w:p w:rsidR="00894720" w:rsidRDefault="00C14017">
      <w:pPr>
        <w:pStyle w:val="3"/>
        <w:adjustRightInd w:val="0"/>
        <w:spacing w:before="156"/>
        <w:rPr>
          <w:rFonts w:ascii="Times New Roman" w:eastAsia="仿宋" w:hAnsi="Times New Roman"/>
          <w:bCs w:val="0"/>
          <w:color w:val="000000"/>
          <w:kern w:val="2"/>
          <w:sz w:val="28"/>
          <w:szCs w:val="28"/>
        </w:rPr>
      </w:pPr>
      <w:bookmarkStart w:id="75" w:name="_Toc513047493"/>
      <w:bookmarkStart w:id="76" w:name="_Toc478026610"/>
      <w:bookmarkStart w:id="77" w:name="_Toc514856872"/>
      <w:bookmarkStart w:id="78" w:name="_Toc514856954"/>
      <w:bookmarkStart w:id="79" w:name="_Toc482286412"/>
      <w:bookmarkStart w:id="80" w:name="_Toc478027211"/>
      <w:r>
        <w:rPr>
          <w:rFonts w:ascii="Times New Roman" w:eastAsia="仿宋" w:hAnsi="Times New Roman"/>
          <w:bCs w:val="0"/>
          <w:color w:val="000000"/>
          <w:kern w:val="2"/>
          <w:sz w:val="28"/>
          <w:szCs w:val="28"/>
        </w:rPr>
        <w:t>4.4.6</w:t>
      </w:r>
      <w:bookmarkEnd w:id="75"/>
      <w:bookmarkEnd w:id="76"/>
      <w:bookmarkEnd w:id="77"/>
      <w:bookmarkEnd w:id="78"/>
      <w:bookmarkEnd w:id="79"/>
      <w:bookmarkEnd w:id="80"/>
      <w:r>
        <w:rPr>
          <w:rFonts w:ascii="Times New Roman" w:eastAsia="仿宋" w:hAnsi="Times New Roman"/>
        </w:rPr>
        <w:t>信息发布队</w:t>
      </w:r>
    </w:p>
    <w:p w:rsidR="00894720" w:rsidRDefault="00C14017">
      <w:pPr>
        <w:adjustRightInd w:val="0"/>
        <w:snapToGrid w:val="0"/>
        <w:spacing w:line="360" w:lineRule="auto"/>
        <w:rPr>
          <w:rFonts w:ascii="Times New Roman" w:eastAsia="仿宋" w:hAnsi="Times New Roman"/>
          <w:color w:val="000000"/>
          <w:sz w:val="28"/>
          <w:szCs w:val="28"/>
        </w:rPr>
      </w:pPr>
      <w:r>
        <w:rPr>
          <w:rFonts w:ascii="Times New Roman" w:eastAsia="仿宋" w:hAnsi="仿宋" w:hint="eastAsia"/>
          <w:color w:val="000000"/>
          <w:sz w:val="28"/>
          <w:szCs w:val="28"/>
        </w:rPr>
        <w:t>（</w:t>
      </w:r>
      <w:r>
        <w:rPr>
          <w:rFonts w:ascii="Times New Roman" w:eastAsia="仿宋" w:hAnsi="Times New Roman"/>
          <w:color w:val="000000"/>
          <w:sz w:val="28"/>
          <w:szCs w:val="28"/>
        </w:rPr>
        <w:t>1</w:t>
      </w:r>
      <w:r>
        <w:rPr>
          <w:rFonts w:ascii="Times New Roman" w:eastAsia="仿宋" w:hAnsi="仿宋" w:hint="eastAsia"/>
          <w:color w:val="000000"/>
          <w:sz w:val="28"/>
          <w:szCs w:val="28"/>
        </w:rPr>
        <w:t>）组成</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组长：</w:t>
      </w:r>
      <w:r>
        <w:rPr>
          <w:rFonts w:ascii="Times New Roman" w:eastAsia="仿宋" w:hAnsi="Times New Roman"/>
          <w:kern w:val="0"/>
          <w:sz w:val="28"/>
          <w:szCs w:val="28"/>
        </w:rPr>
        <w:t>王蕾</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color w:val="000000"/>
          <w:sz w:val="28"/>
          <w:szCs w:val="28"/>
        </w:rPr>
        <w:t>成员：</w:t>
      </w:r>
      <w:r>
        <w:rPr>
          <w:rFonts w:ascii="Times New Roman" w:eastAsia="仿宋" w:hAnsi="Times New Roman"/>
          <w:kern w:val="0"/>
          <w:sz w:val="28"/>
          <w:szCs w:val="28"/>
        </w:rPr>
        <w:t>张辉</w:t>
      </w:r>
      <w:r>
        <w:rPr>
          <w:rFonts w:ascii="Times New Roman" w:eastAsia="仿宋" w:hAnsi="Times New Roman"/>
          <w:sz w:val="28"/>
          <w:szCs w:val="28"/>
        </w:rPr>
        <w:t>、</w:t>
      </w:r>
      <w:r>
        <w:rPr>
          <w:rFonts w:ascii="Times New Roman" w:eastAsia="仿宋" w:hAnsi="Times New Roman"/>
          <w:kern w:val="0"/>
          <w:sz w:val="28"/>
          <w:szCs w:val="28"/>
        </w:rPr>
        <w:t>周树林</w:t>
      </w:r>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2</w:t>
      </w:r>
      <w:r>
        <w:rPr>
          <w:rFonts w:ascii="Times New Roman" w:eastAsia="仿宋" w:hAnsi="Times New Roman" w:hint="eastAsia"/>
          <w:color w:val="000000"/>
          <w:sz w:val="28"/>
          <w:szCs w:val="28"/>
        </w:rPr>
        <w:t>）</w:t>
      </w:r>
      <w:r>
        <w:rPr>
          <w:rFonts w:ascii="Times New Roman" w:eastAsia="仿宋" w:hAnsi="仿宋" w:hint="eastAsia"/>
          <w:color w:val="000000"/>
          <w:sz w:val="28"/>
          <w:szCs w:val="28"/>
        </w:rPr>
        <w:t>职责</w:t>
      </w:r>
    </w:p>
    <w:p w:rsidR="00894720" w:rsidRDefault="00C14017">
      <w:pPr>
        <w:pStyle w:val="3"/>
        <w:adjustRightInd w:val="0"/>
        <w:spacing w:beforeLines="0"/>
        <w:ind w:firstLineChars="200" w:firstLine="560"/>
        <w:rPr>
          <w:rFonts w:ascii="Times New Roman" w:eastAsia="仿宋" w:hAnsi="Times New Roman"/>
          <w:kern w:val="2"/>
          <w:sz w:val="28"/>
          <w:szCs w:val="28"/>
        </w:rPr>
      </w:pPr>
      <w:r>
        <w:rPr>
          <w:rFonts w:ascii="Times New Roman" w:eastAsia="仿宋" w:hAnsi="Times New Roman"/>
          <w:kern w:val="2"/>
          <w:sz w:val="28"/>
          <w:szCs w:val="28"/>
        </w:rPr>
        <w:t>事故发生后，事故部门必须以最快捷的方法，立即上报总指挥，总指挥根据发生事故的情况上报</w:t>
      </w:r>
      <w:r>
        <w:rPr>
          <w:rFonts w:ascii="Times New Roman" w:eastAsia="仿宋" w:hAnsi="Times New Roman" w:hint="eastAsia"/>
          <w:kern w:val="2"/>
          <w:sz w:val="28"/>
          <w:szCs w:val="28"/>
        </w:rPr>
        <w:t>秦汉新城生态环境局</w:t>
      </w:r>
      <w:r>
        <w:rPr>
          <w:rFonts w:ascii="Times New Roman" w:eastAsia="仿宋" w:hAnsi="Times New Roman"/>
          <w:kern w:val="2"/>
          <w:sz w:val="28"/>
          <w:szCs w:val="28"/>
        </w:rPr>
        <w:t>，并且在</w:t>
      </w:r>
      <w:r>
        <w:rPr>
          <w:rFonts w:ascii="Times New Roman" w:eastAsia="仿宋" w:hAnsi="Times New Roman"/>
          <w:kern w:val="2"/>
          <w:sz w:val="28"/>
          <w:szCs w:val="28"/>
        </w:rPr>
        <w:t>24</w:t>
      </w:r>
      <w:r>
        <w:rPr>
          <w:rFonts w:ascii="Times New Roman" w:eastAsia="仿宋" w:hAnsi="Times New Roman"/>
          <w:kern w:val="2"/>
          <w:sz w:val="28"/>
          <w:szCs w:val="28"/>
        </w:rPr>
        <w:t>小时内写出书面事故报告，报送上述部门。</w:t>
      </w:r>
    </w:p>
    <w:p w:rsidR="00894720" w:rsidRDefault="00C14017">
      <w:pPr>
        <w:adjustRightInd w:val="0"/>
        <w:snapToGrid w:val="0"/>
        <w:jc w:val="center"/>
        <w:rPr>
          <w:rFonts w:ascii="Times New Roman" w:eastAsia="仿宋" w:hAnsi="Times New Roman"/>
          <w:b/>
          <w:color w:val="000000"/>
          <w:sz w:val="24"/>
        </w:rPr>
      </w:pPr>
      <w:r>
        <w:rPr>
          <w:rFonts w:ascii="Times New Roman" w:eastAsia="仿宋" w:hAnsi="仿宋" w:hint="eastAsia"/>
          <w:b/>
          <w:color w:val="000000"/>
          <w:sz w:val="24"/>
        </w:rPr>
        <w:t>表</w:t>
      </w:r>
      <w:r>
        <w:rPr>
          <w:rFonts w:ascii="Times New Roman" w:eastAsia="仿宋" w:hAnsi="Times New Roman"/>
          <w:b/>
          <w:color w:val="000000"/>
          <w:sz w:val="24"/>
        </w:rPr>
        <w:t>4.4-1</w:t>
      </w:r>
      <w:r>
        <w:rPr>
          <w:rFonts w:ascii="Times New Roman" w:eastAsia="仿宋" w:hAnsi="仿宋" w:hint="eastAsia"/>
          <w:b/>
          <w:color w:val="000000"/>
          <w:sz w:val="24"/>
        </w:rPr>
        <w:t>应急内部联系方式</w:t>
      </w:r>
    </w:p>
    <w:tbl>
      <w:tblPr>
        <w:tblW w:w="869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444"/>
        <w:gridCol w:w="2060"/>
        <w:gridCol w:w="2618"/>
        <w:gridCol w:w="2576"/>
      </w:tblGrid>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姓</w:t>
            </w:r>
            <w:r>
              <w:rPr>
                <w:rFonts w:ascii="Times New Roman" w:hAnsi="Times New Roman"/>
                <w:b/>
                <w:kern w:val="0"/>
                <w:szCs w:val="21"/>
              </w:rPr>
              <w:t xml:space="preserve"> </w:t>
            </w:r>
            <w:r>
              <w:rPr>
                <w:rFonts w:ascii="Times New Roman" w:hAnsi="Times New Roman"/>
                <w:b/>
                <w:kern w:val="0"/>
                <w:szCs w:val="21"/>
              </w:rPr>
              <w:t>名</w:t>
            </w:r>
          </w:p>
        </w:tc>
        <w:tc>
          <w:tcPr>
            <w:tcW w:w="2060"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职</w:t>
            </w:r>
            <w:r>
              <w:rPr>
                <w:rFonts w:ascii="Times New Roman" w:hAnsi="Times New Roman"/>
                <w:b/>
                <w:kern w:val="0"/>
                <w:szCs w:val="21"/>
              </w:rPr>
              <w:t xml:space="preserve"> </w:t>
            </w:r>
            <w:r>
              <w:rPr>
                <w:rFonts w:ascii="Times New Roman" w:hAnsi="Times New Roman"/>
                <w:b/>
                <w:kern w:val="0"/>
                <w:szCs w:val="21"/>
              </w:rPr>
              <w:t>务</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职</w:t>
            </w:r>
            <w:r>
              <w:rPr>
                <w:rFonts w:ascii="Times New Roman" w:hAnsi="Times New Roman"/>
                <w:b/>
                <w:kern w:val="0"/>
                <w:szCs w:val="21"/>
              </w:rPr>
              <w:t xml:space="preserve"> </w:t>
            </w:r>
            <w:r>
              <w:rPr>
                <w:rFonts w:ascii="Times New Roman" w:hAnsi="Times New Roman"/>
                <w:b/>
                <w:kern w:val="0"/>
                <w:szCs w:val="21"/>
              </w:rPr>
              <w:t>责</w:t>
            </w:r>
          </w:p>
        </w:tc>
        <w:tc>
          <w:tcPr>
            <w:tcW w:w="2576"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联系方式</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王升军</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站长</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应急总指挥</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18602906212</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乐新锋</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设备科长</w:t>
            </w:r>
          </w:p>
        </w:tc>
        <w:tc>
          <w:tcPr>
            <w:tcW w:w="2618" w:type="dxa"/>
            <w:tcBorders>
              <w:tl2br w:val="nil"/>
              <w:tr2bl w:val="nil"/>
            </w:tcBorders>
            <w:vAlign w:val="center"/>
          </w:tcPr>
          <w:p w:rsidR="00894720" w:rsidRDefault="00C14017">
            <w:pPr>
              <w:jc w:val="center"/>
              <w:rPr>
                <w:rFonts w:ascii="Times New Roman" w:hAnsi="Times New Roman"/>
                <w:bCs/>
                <w:kern w:val="0"/>
                <w:szCs w:val="21"/>
              </w:rPr>
            </w:pPr>
            <w:r>
              <w:rPr>
                <w:rFonts w:ascii="Times New Roman" w:hAnsi="Times New Roman"/>
                <w:bCs/>
                <w:kern w:val="0"/>
                <w:szCs w:val="21"/>
              </w:rPr>
              <w:t>应急副总指挥</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15319973703</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王蕾</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办公室文员</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信息发布组</w:t>
            </w:r>
            <w:r>
              <w:rPr>
                <w:rFonts w:ascii="Times New Roman" w:hAnsi="Times New Roman"/>
                <w:b/>
                <w:kern w:val="0"/>
                <w:szCs w:val="21"/>
              </w:rPr>
              <w:t>组长</w:t>
            </w:r>
          </w:p>
        </w:tc>
        <w:tc>
          <w:tcPr>
            <w:tcW w:w="2576"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18691982512</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张辉</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实验室副主任</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应急处置组成员</w:t>
            </w:r>
          </w:p>
        </w:tc>
        <w:tc>
          <w:tcPr>
            <w:tcW w:w="2576" w:type="dxa"/>
            <w:tcBorders>
              <w:tl2br w:val="nil"/>
              <w:tr2bl w:val="nil"/>
            </w:tcBorders>
            <w:vAlign w:val="center"/>
          </w:tcPr>
          <w:p w:rsidR="00894720" w:rsidRDefault="001C12BB">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rPr>
              <w:t>13891083183</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周树林</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辅助班长</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应急处置组成员</w:t>
            </w:r>
          </w:p>
        </w:tc>
        <w:tc>
          <w:tcPr>
            <w:tcW w:w="2576" w:type="dxa"/>
            <w:tcBorders>
              <w:tl2br w:val="nil"/>
              <w:tr2bl w:val="nil"/>
            </w:tcBorders>
            <w:vAlign w:val="center"/>
          </w:tcPr>
          <w:p w:rsidR="00894720" w:rsidRDefault="001C12BB">
            <w:pPr>
              <w:jc w:val="center"/>
              <w:rPr>
                <w:rFonts w:ascii="Times New Roman" w:hAnsi="Times New Roman"/>
                <w:kern w:val="0"/>
                <w:szCs w:val="21"/>
              </w:rPr>
            </w:pPr>
            <w:r>
              <w:rPr>
                <w:rFonts w:ascii="Times New Roman" w:hAnsi="Times New Roman" w:hint="eastAsia"/>
                <w:kern w:val="0"/>
                <w:szCs w:val="21"/>
              </w:rPr>
              <w:t>18240897743</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陈剑</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车队副队长</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抢险抢修组组长</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15353135175</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屈侃祥</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机修</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kern w:val="0"/>
                <w:szCs w:val="21"/>
              </w:rPr>
              <w:t>抢险抢修组成员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15291838475</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赵国庆</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辅助工</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抢险抢修组成员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13571094395</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田文博</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采购部经理</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物资保障组组长</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18629240323</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陈亮</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采购员</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物资保障组成员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13759985080</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张莉莉</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库管</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物资保障组成员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18691011057</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杨小花</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销售统计</w:t>
            </w:r>
          </w:p>
        </w:tc>
        <w:tc>
          <w:tcPr>
            <w:tcW w:w="2618" w:type="dxa"/>
            <w:tcBorders>
              <w:tl2br w:val="nil"/>
              <w:tr2bl w:val="nil"/>
            </w:tcBorders>
            <w:vAlign w:val="center"/>
          </w:tcPr>
          <w:p w:rsidR="00894720" w:rsidRDefault="00C14017">
            <w:pPr>
              <w:jc w:val="center"/>
              <w:rPr>
                <w:rFonts w:ascii="Times New Roman" w:hAnsi="Times New Roman"/>
                <w:b/>
                <w:kern w:val="0"/>
                <w:szCs w:val="21"/>
              </w:rPr>
            </w:pPr>
            <w:r>
              <w:rPr>
                <w:rFonts w:ascii="Times New Roman" w:hAnsi="Times New Roman"/>
                <w:b/>
                <w:kern w:val="0"/>
                <w:szCs w:val="21"/>
              </w:rPr>
              <w:t>医疗救护组组长</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17382572809</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雷妍</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生产统计</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医疗救护组成员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13020766817</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lastRenderedPageBreak/>
              <w:t>庞双有</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机修</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医疗救护组成员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15991887281</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szCs w:val="21"/>
              </w:rPr>
            </w:pPr>
            <w:r>
              <w:rPr>
                <w:rFonts w:ascii="Times New Roman" w:hAnsi="Times New Roman"/>
                <w:b/>
                <w:bCs/>
                <w:szCs w:val="21"/>
              </w:rPr>
              <w:t>雷胜利</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车队安纪</w:t>
            </w:r>
          </w:p>
        </w:tc>
        <w:tc>
          <w:tcPr>
            <w:tcW w:w="2618"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b/>
                <w:kern w:val="0"/>
                <w:szCs w:val="21"/>
              </w:rPr>
              <w:t>安全保卫组</w:t>
            </w:r>
            <w:r>
              <w:rPr>
                <w:rFonts w:ascii="Times New Roman" w:hAnsi="Times New Roman"/>
                <w:b/>
                <w:kern w:val="0"/>
                <w:szCs w:val="21"/>
              </w:rPr>
              <w:t>组长</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13992062553</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b/>
                <w:bCs/>
                <w:kern w:val="0"/>
                <w:szCs w:val="21"/>
              </w:rPr>
              <w:t>路菲</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调度员</w:t>
            </w:r>
          </w:p>
        </w:tc>
        <w:tc>
          <w:tcPr>
            <w:tcW w:w="2618" w:type="dxa"/>
            <w:tcBorders>
              <w:tl2br w:val="nil"/>
              <w:tr2bl w:val="nil"/>
            </w:tcBorders>
            <w:vAlign w:val="center"/>
          </w:tcPr>
          <w:p w:rsidR="00894720" w:rsidRDefault="00C14017">
            <w:pPr>
              <w:jc w:val="center"/>
              <w:rPr>
                <w:rFonts w:ascii="Times New Roman" w:hAnsi="Times New Roman"/>
                <w:bCs/>
                <w:kern w:val="0"/>
                <w:szCs w:val="21"/>
              </w:rPr>
            </w:pPr>
            <w:r>
              <w:rPr>
                <w:rFonts w:ascii="Times New Roman" w:hAnsi="Times New Roman"/>
                <w:bCs/>
                <w:kern w:val="0"/>
                <w:szCs w:val="21"/>
              </w:rPr>
              <w:t>安全保卫组</w:t>
            </w:r>
            <w:r>
              <w:rPr>
                <w:rFonts w:ascii="Times New Roman" w:hAnsi="Times New Roman"/>
                <w:bCs/>
                <w:szCs w:val="21"/>
              </w:rPr>
              <w:t>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18082265895</w:t>
            </w:r>
          </w:p>
        </w:tc>
      </w:tr>
      <w:tr w:rsidR="00894720">
        <w:trPr>
          <w:trHeight w:hRule="exact" w:val="567"/>
          <w:jc w:val="center"/>
        </w:trPr>
        <w:tc>
          <w:tcPr>
            <w:tcW w:w="1444" w:type="dxa"/>
            <w:tcBorders>
              <w:tl2br w:val="nil"/>
              <w:tr2bl w:val="nil"/>
            </w:tcBorders>
            <w:vAlign w:val="center"/>
          </w:tcPr>
          <w:p w:rsidR="00894720" w:rsidRDefault="00C14017">
            <w:pPr>
              <w:jc w:val="center"/>
              <w:rPr>
                <w:rFonts w:ascii="Times New Roman" w:hAnsi="Times New Roman"/>
                <w:b/>
                <w:bCs/>
                <w:kern w:val="0"/>
                <w:szCs w:val="21"/>
              </w:rPr>
            </w:pPr>
            <w:r>
              <w:rPr>
                <w:rFonts w:ascii="Times New Roman" w:hAnsi="Times New Roman"/>
                <w:kern w:val="0"/>
                <w:szCs w:val="21"/>
              </w:rPr>
              <w:t>杨明远</w:t>
            </w:r>
          </w:p>
        </w:tc>
        <w:tc>
          <w:tcPr>
            <w:tcW w:w="2060" w:type="dxa"/>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kern w:val="0"/>
                <w:szCs w:val="21"/>
              </w:rPr>
              <w:t>司磅员</w:t>
            </w:r>
          </w:p>
        </w:tc>
        <w:tc>
          <w:tcPr>
            <w:tcW w:w="2618" w:type="dxa"/>
            <w:tcBorders>
              <w:tl2br w:val="nil"/>
              <w:tr2bl w:val="nil"/>
            </w:tcBorders>
            <w:vAlign w:val="center"/>
          </w:tcPr>
          <w:p w:rsidR="00894720" w:rsidRDefault="00C14017">
            <w:pPr>
              <w:jc w:val="center"/>
              <w:rPr>
                <w:rFonts w:ascii="Times New Roman" w:hAnsi="Times New Roman"/>
                <w:bCs/>
                <w:szCs w:val="21"/>
              </w:rPr>
            </w:pPr>
            <w:r>
              <w:rPr>
                <w:rFonts w:ascii="Times New Roman" w:hAnsi="Times New Roman"/>
                <w:bCs/>
                <w:kern w:val="0"/>
                <w:szCs w:val="21"/>
              </w:rPr>
              <w:t>安全保卫组</w:t>
            </w:r>
            <w:r>
              <w:rPr>
                <w:rFonts w:ascii="Times New Roman" w:hAnsi="Times New Roman"/>
                <w:bCs/>
                <w:szCs w:val="21"/>
              </w:rPr>
              <w:t>成员</w:t>
            </w:r>
          </w:p>
        </w:tc>
        <w:tc>
          <w:tcPr>
            <w:tcW w:w="2576" w:type="dxa"/>
            <w:tcBorders>
              <w:tl2br w:val="nil"/>
              <w:tr2bl w:val="nil"/>
            </w:tcBorders>
            <w:vAlign w:val="center"/>
          </w:tcPr>
          <w:p w:rsidR="00894720" w:rsidRDefault="00C14017">
            <w:pPr>
              <w:widowControl/>
              <w:jc w:val="center"/>
              <w:textAlignment w:val="center"/>
              <w:rPr>
                <w:rFonts w:ascii="Times New Roman" w:hAnsi="Times New Roman"/>
                <w:color w:val="000000"/>
                <w:szCs w:val="21"/>
              </w:rPr>
            </w:pPr>
            <w:r>
              <w:rPr>
                <w:rFonts w:ascii="Times New Roman" w:hAnsi="Times New Roman"/>
                <w:color w:val="000000"/>
                <w:kern w:val="0"/>
                <w:szCs w:val="21"/>
                <w:lang/>
              </w:rPr>
              <w:t>18700450537</w:t>
            </w:r>
          </w:p>
        </w:tc>
      </w:tr>
      <w:tr w:rsidR="00894720">
        <w:trPr>
          <w:trHeight w:hRule="exact" w:val="567"/>
          <w:jc w:val="center"/>
        </w:trPr>
        <w:tc>
          <w:tcPr>
            <w:tcW w:w="8698" w:type="dxa"/>
            <w:gridSpan w:val="4"/>
            <w:tcBorders>
              <w:tl2br w:val="nil"/>
              <w:tr2bl w:val="nil"/>
            </w:tcBorders>
            <w:vAlign w:val="center"/>
          </w:tcPr>
          <w:p w:rsidR="00894720" w:rsidRDefault="00C14017">
            <w:pPr>
              <w:jc w:val="center"/>
              <w:rPr>
                <w:rFonts w:ascii="Times New Roman" w:hAnsi="Times New Roman"/>
                <w:kern w:val="0"/>
                <w:szCs w:val="21"/>
              </w:rPr>
            </w:pPr>
            <w:r>
              <w:rPr>
                <w:rFonts w:ascii="Times New Roman" w:hAnsi="Times New Roman"/>
                <w:b/>
                <w:bCs/>
                <w:kern w:val="0"/>
                <w:szCs w:val="21"/>
              </w:rPr>
              <w:t>应急指挥办公室</w:t>
            </w:r>
            <w:r>
              <w:rPr>
                <w:rFonts w:ascii="Times New Roman" w:hAnsi="Times New Roman"/>
                <w:b/>
                <w:bCs/>
                <w:kern w:val="0"/>
                <w:szCs w:val="21"/>
              </w:rPr>
              <w:t>电话：</w:t>
            </w:r>
            <w:r>
              <w:rPr>
                <w:rFonts w:ascii="Times New Roman" w:hAnsi="Times New Roman"/>
                <w:b/>
                <w:bCs/>
                <w:kern w:val="0"/>
                <w:szCs w:val="21"/>
              </w:rPr>
              <w:t>33124444</w:t>
            </w:r>
          </w:p>
        </w:tc>
      </w:tr>
    </w:tbl>
    <w:p w:rsidR="00894720" w:rsidRDefault="00894720">
      <w:pPr>
        <w:adjustRightInd w:val="0"/>
        <w:snapToGrid w:val="0"/>
        <w:jc w:val="center"/>
        <w:rPr>
          <w:rFonts w:ascii="Times New Roman" w:eastAsia="仿宋" w:hAnsi="Times New Roman"/>
          <w:b/>
          <w:color w:val="000000"/>
          <w:sz w:val="24"/>
        </w:rPr>
      </w:pPr>
    </w:p>
    <w:p w:rsidR="00894720" w:rsidRDefault="00C14017" w:rsidP="001C12BB">
      <w:pPr>
        <w:pStyle w:val="110"/>
        <w:tabs>
          <w:tab w:val="left" w:pos="2837"/>
        </w:tabs>
        <w:adjustRightInd w:val="0"/>
        <w:spacing w:beforeLines="50" w:afterLines="0"/>
        <w:outlineLvl w:val="1"/>
        <w:rPr>
          <w:rFonts w:ascii="Times New Roman" w:eastAsia="仿宋" w:hAnsi="Times New Roman" w:cs="Times New Roman"/>
          <w:b/>
          <w:bCs/>
          <w:color w:val="000000"/>
          <w:szCs w:val="30"/>
        </w:rPr>
      </w:pPr>
      <w:bookmarkStart w:id="81" w:name="_Toc519173995"/>
      <w:r>
        <w:rPr>
          <w:rFonts w:ascii="Times New Roman" w:eastAsia="仿宋" w:hAnsi="Times New Roman" w:cs="Times New Roman"/>
          <w:b/>
          <w:bCs/>
          <w:color w:val="000000"/>
          <w:szCs w:val="30"/>
        </w:rPr>
        <w:t xml:space="preserve">4.5 </w:t>
      </w:r>
      <w:r>
        <w:rPr>
          <w:rFonts w:ascii="Times New Roman" w:eastAsia="仿宋" w:hAnsi="Times New Roman" w:cs="Times New Roman" w:hint="eastAsia"/>
          <w:b/>
          <w:bCs/>
          <w:color w:val="000000"/>
          <w:szCs w:val="30"/>
        </w:rPr>
        <w:t>应急设备与物资</w:t>
      </w:r>
      <w:bookmarkEnd w:id="81"/>
    </w:p>
    <w:p w:rsidR="00894720" w:rsidRDefault="00C14017">
      <w:pPr>
        <w:adjustRightInd w:val="0"/>
        <w:snapToGrid w:val="0"/>
        <w:spacing w:line="360" w:lineRule="auto"/>
        <w:ind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本企业现有的应急物资主要有灭火器、急救药箱等，具体见表</w:t>
      </w:r>
      <w:r>
        <w:rPr>
          <w:rFonts w:ascii="Times New Roman" w:eastAsia="仿宋" w:hAnsi="Times New Roman"/>
          <w:color w:val="000000"/>
          <w:sz w:val="28"/>
          <w:szCs w:val="28"/>
        </w:rPr>
        <w:t>4.5-1</w:t>
      </w:r>
      <w:r>
        <w:rPr>
          <w:rFonts w:ascii="Times New Roman" w:eastAsia="仿宋" w:hAnsi="Times New Roman" w:hint="eastAsia"/>
          <w:color w:val="000000"/>
          <w:sz w:val="28"/>
          <w:szCs w:val="28"/>
        </w:rPr>
        <w:t>。</w:t>
      </w:r>
    </w:p>
    <w:p w:rsidR="00894720" w:rsidRDefault="00C14017" w:rsidP="001C12BB">
      <w:pPr>
        <w:adjustRightInd w:val="0"/>
        <w:snapToGrid w:val="0"/>
        <w:spacing w:afterLines="50"/>
        <w:jc w:val="center"/>
        <w:rPr>
          <w:rFonts w:ascii="Times New Roman" w:eastAsia="仿宋" w:hAnsi="Times New Roman"/>
          <w:b/>
          <w:bCs/>
          <w:color w:val="000000"/>
          <w:sz w:val="24"/>
        </w:rPr>
      </w:pPr>
      <w:r>
        <w:rPr>
          <w:rFonts w:ascii="Times New Roman" w:eastAsia="仿宋" w:hAnsi="仿宋" w:hint="eastAsia"/>
          <w:b/>
          <w:color w:val="000000"/>
          <w:sz w:val="24"/>
        </w:rPr>
        <w:t>表</w:t>
      </w:r>
      <w:r>
        <w:rPr>
          <w:rFonts w:ascii="Times New Roman" w:eastAsia="仿宋" w:hAnsi="仿宋"/>
          <w:b/>
          <w:color w:val="000000"/>
          <w:sz w:val="24"/>
        </w:rPr>
        <w:t xml:space="preserve">4.5-1  </w:t>
      </w:r>
      <w:r>
        <w:rPr>
          <w:rFonts w:ascii="Times New Roman" w:eastAsia="仿宋" w:hAnsi="仿宋" w:hint="eastAsia"/>
          <w:b/>
          <w:color w:val="000000"/>
          <w:sz w:val="24"/>
        </w:rPr>
        <w:t>企业现有应急物资和应急装置一览表</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744"/>
        <w:gridCol w:w="2557"/>
        <w:gridCol w:w="1510"/>
        <w:gridCol w:w="987"/>
        <w:gridCol w:w="881"/>
        <w:gridCol w:w="1840"/>
      </w:tblGrid>
      <w:tr w:rsidR="00894720">
        <w:trPr>
          <w:trHeight w:val="1072"/>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序号</w:t>
            </w:r>
          </w:p>
        </w:tc>
        <w:tc>
          <w:tcPr>
            <w:tcW w:w="1500"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物资名称</w:t>
            </w:r>
          </w:p>
        </w:tc>
        <w:tc>
          <w:tcPr>
            <w:tcW w:w="885"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规格型号</w:t>
            </w:r>
          </w:p>
        </w:tc>
        <w:tc>
          <w:tcPr>
            <w:tcW w:w="579"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单位</w:t>
            </w:r>
          </w:p>
        </w:tc>
        <w:tc>
          <w:tcPr>
            <w:tcW w:w="51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数量</w:t>
            </w:r>
          </w:p>
        </w:tc>
        <w:tc>
          <w:tcPr>
            <w:tcW w:w="1079"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位置</w:t>
            </w:r>
          </w:p>
        </w:tc>
      </w:tr>
      <w:tr w:rsidR="00894720">
        <w:trPr>
          <w:trHeight w:val="416"/>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1</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橡胶手套</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双</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hint="eastAsia"/>
                <w:color w:val="000000"/>
                <w:kern w:val="0"/>
                <w:szCs w:val="21"/>
              </w:rPr>
              <w:t>10</w:t>
            </w:r>
          </w:p>
        </w:tc>
        <w:tc>
          <w:tcPr>
            <w:tcW w:w="10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库房</w:t>
            </w:r>
          </w:p>
        </w:tc>
      </w:tr>
      <w:tr w:rsidR="00894720">
        <w:trPr>
          <w:trHeight w:hRule="exact" w:val="503"/>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b/>
                <w:bCs/>
                <w:color w:val="000000"/>
                <w:kern w:val="0"/>
                <w:szCs w:val="21"/>
              </w:rPr>
              <w:t>2</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hint="eastAsia"/>
                <w:color w:val="000000"/>
                <w:kern w:val="0"/>
                <w:szCs w:val="21"/>
              </w:rPr>
              <w:t>防毒</w:t>
            </w:r>
            <w:r>
              <w:rPr>
                <w:rFonts w:ascii="Times New Roman" w:eastAsia="仿宋" w:hAnsi="Times New Roman"/>
                <w:color w:val="000000"/>
                <w:kern w:val="0"/>
                <w:szCs w:val="21"/>
              </w:rPr>
              <w:t>口罩</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hint="eastAsia"/>
                <w:color w:val="000000"/>
                <w:kern w:val="0"/>
                <w:szCs w:val="21"/>
              </w:rPr>
              <w:t>个</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hint="eastAsia"/>
                <w:color w:val="000000"/>
                <w:kern w:val="0"/>
                <w:szCs w:val="21"/>
              </w:rPr>
              <w:t>2</w:t>
            </w:r>
            <w:r>
              <w:rPr>
                <w:rFonts w:ascii="Times New Roman" w:eastAsia="仿宋" w:hAnsi="Times New Roman"/>
                <w:color w:val="000000"/>
                <w:kern w:val="0"/>
                <w:szCs w:val="21"/>
              </w:rPr>
              <w:t>0</w:t>
            </w:r>
          </w:p>
        </w:tc>
        <w:tc>
          <w:tcPr>
            <w:tcW w:w="10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库房</w:t>
            </w:r>
          </w:p>
        </w:tc>
      </w:tr>
      <w:tr w:rsidR="00894720">
        <w:trPr>
          <w:trHeight w:hRule="exact" w:val="503"/>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color w:val="000000"/>
                <w:kern w:val="0"/>
                <w:szCs w:val="21"/>
              </w:rPr>
              <w:t>3</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消防服</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套</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2</w:t>
            </w:r>
          </w:p>
        </w:tc>
        <w:tc>
          <w:tcPr>
            <w:tcW w:w="10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szCs w:val="21"/>
              </w:rPr>
              <w:t>办公室</w:t>
            </w:r>
          </w:p>
        </w:tc>
      </w:tr>
      <w:tr w:rsidR="00894720">
        <w:trPr>
          <w:trHeight w:hRule="exact" w:val="503"/>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color w:val="000000"/>
                <w:kern w:val="0"/>
                <w:szCs w:val="21"/>
              </w:rPr>
              <w:t>4</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手持式扩音器</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个</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2</w:t>
            </w:r>
          </w:p>
        </w:tc>
        <w:tc>
          <w:tcPr>
            <w:tcW w:w="10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szCs w:val="21"/>
              </w:rPr>
              <w:t>库房</w:t>
            </w:r>
          </w:p>
        </w:tc>
      </w:tr>
      <w:tr w:rsidR="00894720">
        <w:trPr>
          <w:trHeight w:hRule="exact" w:val="503"/>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color w:val="000000"/>
                <w:kern w:val="0"/>
                <w:szCs w:val="21"/>
              </w:rPr>
              <w:t>5</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eastAsia="仿宋" w:hint="eastAsia"/>
                <w:color w:val="000000"/>
                <w:kern w:val="0"/>
                <w:szCs w:val="21"/>
              </w:rPr>
              <w:t>手电筒</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eastAsia="仿宋" w:hint="eastAsia"/>
                <w:color w:val="000000"/>
                <w:kern w:val="0"/>
                <w:szCs w:val="21"/>
              </w:rPr>
              <w:t>个</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10</w:t>
            </w:r>
          </w:p>
        </w:tc>
        <w:tc>
          <w:tcPr>
            <w:tcW w:w="1079" w:type="pct"/>
            <w:tcBorders>
              <w:tl2br w:val="nil"/>
              <w:tr2bl w:val="nil"/>
            </w:tcBorders>
            <w:vAlign w:val="center"/>
          </w:tcPr>
          <w:p w:rsidR="00894720" w:rsidRDefault="00C14017">
            <w:pPr>
              <w:jc w:val="center"/>
              <w:rPr>
                <w:rFonts w:ascii="Times New Roman" w:eastAsia="仿宋" w:hAnsi="Times New Roman"/>
                <w:color w:val="000000"/>
                <w:szCs w:val="21"/>
              </w:rPr>
            </w:pPr>
            <w:r>
              <w:rPr>
                <w:rFonts w:eastAsia="仿宋" w:hint="eastAsia"/>
                <w:color w:val="000000"/>
                <w:kern w:val="0"/>
                <w:szCs w:val="21"/>
              </w:rPr>
              <w:t>办公室</w:t>
            </w:r>
          </w:p>
        </w:tc>
      </w:tr>
      <w:tr w:rsidR="00894720">
        <w:trPr>
          <w:trHeight w:hRule="exact" w:val="503"/>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color w:val="000000"/>
                <w:kern w:val="0"/>
                <w:szCs w:val="21"/>
              </w:rPr>
              <w:t>6</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手提式灭火器</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瓶</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15</w:t>
            </w:r>
          </w:p>
        </w:tc>
        <w:tc>
          <w:tcPr>
            <w:tcW w:w="10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车间各区域</w:t>
            </w:r>
          </w:p>
        </w:tc>
      </w:tr>
      <w:tr w:rsidR="00894720">
        <w:trPr>
          <w:trHeight w:hRule="exact" w:val="503"/>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color w:val="000000"/>
                <w:kern w:val="0"/>
                <w:szCs w:val="21"/>
              </w:rPr>
              <w:t>7</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急救药箱</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箱</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3</w:t>
            </w:r>
          </w:p>
        </w:tc>
        <w:tc>
          <w:tcPr>
            <w:tcW w:w="1079" w:type="pct"/>
            <w:tcBorders>
              <w:tl2br w:val="nil"/>
              <w:tr2bl w:val="nil"/>
            </w:tcBorders>
            <w:vAlign w:val="center"/>
          </w:tcPr>
          <w:p w:rsidR="00894720" w:rsidRDefault="00C14017">
            <w:pPr>
              <w:jc w:val="center"/>
              <w:rPr>
                <w:rFonts w:ascii="Times New Roman" w:eastAsia="仿宋" w:hAnsi="Times New Roman"/>
                <w:color w:val="000000"/>
                <w:szCs w:val="21"/>
              </w:rPr>
            </w:pPr>
            <w:r>
              <w:rPr>
                <w:rFonts w:ascii="Times New Roman" w:eastAsia="仿宋" w:hAnsi="Times New Roman"/>
                <w:color w:val="000000"/>
                <w:szCs w:val="21"/>
              </w:rPr>
              <w:t>行政办公室</w:t>
            </w:r>
          </w:p>
        </w:tc>
      </w:tr>
      <w:tr w:rsidR="00894720">
        <w:trPr>
          <w:trHeight w:val="416"/>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color w:val="000000"/>
                <w:kern w:val="0"/>
                <w:szCs w:val="21"/>
              </w:rPr>
              <w:t>8</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吸附材料</w:t>
            </w:r>
            <w:r>
              <w:rPr>
                <w:rFonts w:ascii="Times New Roman" w:eastAsia="仿宋" w:hAnsi="Times New Roman"/>
                <w:color w:val="000000"/>
                <w:kern w:val="0"/>
                <w:szCs w:val="21"/>
              </w:rPr>
              <w:t>（</w:t>
            </w:r>
            <w:r>
              <w:rPr>
                <w:rFonts w:ascii="Times New Roman" w:eastAsia="仿宋" w:hAnsi="Times New Roman"/>
                <w:color w:val="000000"/>
                <w:kern w:val="0"/>
                <w:szCs w:val="21"/>
                <w:lang w:val="zh-CN"/>
              </w:rPr>
              <w:t>活性炭、木屑等</w:t>
            </w:r>
            <w:r>
              <w:rPr>
                <w:rFonts w:ascii="Times New Roman" w:eastAsia="仿宋" w:hAnsi="Times New Roman"/>
                <w:color w:val="000000"/>
                <w:kern w:val="0"/>
                <w:szCs w:val="21"/>
              </w:rPr>
              <w:t>）</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袋</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color w:val="000000"/>
                <w:kern w:val="0"/>
                <w:szCs w:val="21"/>
              </w:rPr>
              <w:t>2</w:t>
            </w:r>
          </w:p>
        </w:tc>
        <w:tc>
          <w:tcPr>
            <w:tcW w:w="1079" w:type="pct"/>
            <w:tcBorders>
              <w:tl2br w:val="nil"/>
              <w:tr2bl w:val="nil"/>
            </w:tcBorders>
            <w:vAlign w:val="center"/>
          </w:tcPr>
          <w:p w:rsidR="00894720" w:rsidRDefault="00C14017">
            <w:pPr>
              <w:jc w:val="center"/>
              <w:rPr>
                <w:rFonts w:ascii="Times New Roman" w:eastAsia="仿宋" w:hAnsi="Times New Roman"/>
                <w:color w:val="000000"/>
                <w:szCs w:val="21"/>
              </w:rPr>
            </w:pPr>
            <w:r>
              <w:rPr>
                <w:rFonts w:ascii="Times New Roman" w:eastAsia="仿宋" w:hAnsi="Times New Roman"/>
                <w:color w:val="000000"/>
                <w:kern w:val="0"/>
                <w:szCs w:val="21"/>
              </w:rPr>
              <w:t>机油</w:t>
            </w:r>
            <w:r>
              <w:rPr>
                <w:rFonts w:ascii="Times New Roman" w:eastAsia="仿宋" w:hAnsi="Times New Roman"/>
                <w:color w:val="000000"/>
                <w:kern w:val="0"/>
                <w:szCs w:val="21"/>
              </w:rPr>
              <w:t>暂存间</w:t>
            </w:r>
          </w:p>
        </w:tc>
      </w:tr>
      <w:tr w:rsidR="00894720">
        <w:trPr>
          <w:trHeight w:val="416"/>
          <w:jc w:val="center"/>
        </w:trPr>
        <w:tc>
          <w:tcPr>
            <w:tcW w:w="437" w:type="pct"/>
            <w:tcBorders>
              <w:tl2br w:val="nil"/>
              <w:tr2bl w:val="nil"/>
            </w:tcBorders>
            <w:vAlign w:val="center"/>
          </w:tcPr>
          <w:p w:rsidR="00894720" w:rsidRDefault="00C14017">
            <w:pPr>
              <w:jc w:val="center"/>
              <w:rPr>
                <w:rFonts w:ascii="Times New Roman" w:eastAsia="仿宋" w:hAnsi="Times New Roman"/>
                <w:b/>
                <w:bCs/>
                <w:color w:val="000000"/>
                <w:kern w:val="0"/>
                <w:szCs w:val="21"/>
              </w:rPr>
            </w:pPr>
            <w:r>
              <w:rPr>
                <w:rFonts w:ascii="Times New Roman" w:eastAsia="仿宋" w:hAnsi="Times New Roman" w:hint="eastAsia"/>
                <w:b/>
                <w:bCs/>
                <w:kern w:val="0"/>
                <w:szCs w:val="21"/>
              </w:rPr>
              <w:t>9</w:t>
            </w:r>
          </w:p>
        </w:tc>
        <w:tc>
          <w:tcPr>
            <w:tcW w:w="1500"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hint="eastAsia"/>
                <w:kern w:val="0"/>
                <w:szCs w:val="21"/>
              </w:rPr>
              <w:t>消防沙</w:t>
            </w:r>
          </w:p>
        </w:tc>
        <w:tc>
          <w:tcPr>
            <w:tcW w:w="885"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kern w:val="0"/>
                <w:szCs w:val="21"/>
              </w:rPr>
              <w:t>/</w:t>
            </w:r>
          </w:p>
        </w:tc>
        <w:tc>
          <w:tcPr>
            <w:tcW w:w="579"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kern w:val="0"/>
                <w:szCs w:val="21"/>
              </w:rPr>
              <w:t>袋</w:t>
            </w:r>
          </w:p>
        </w:tc>
        <w:tc>
          <w:tcPr>
            <w:tcW w:w="517" w:type="pct"/>
            <w:tcBorders>
              <w:tl2br w:val="nil"/>
              <w:tr2bl w:val="nil"/>
            </w:tcBorders>
            <w:vAlign w:val="center"/>
          </w:tcPr>
          <w:p w:rsidR="00894720" w:rsidRDefault="00C14017">
            <w:pPr>
              <w:jc w:val="center"/>
              <w:rPr>
                <w:rFonts w:ascii="Times New Roman" w:eastAsia="仿宋" w:hAnsi="Times New Roman"/>
                <w:color w:val="000000"/>
                <w:kern w:val="0"/>
                <w:szCs w:val="21"/>
              </w:rPr>
            </w:pPr>
            <w:r>
              <w:rPr>
                <w:rFonts w:ascii="Times New Roman" w:eastAsia="仿宋" w:hAnsi="Times New Roman" w:hint="eastAsia"/>
                <w:kern w:val="0"/>
                <w:szCs w:val="21"/>
              </w:rPr>
              <w:t>6</w:t>
            </w:r>
          </w:p>
        </w:tc>
        <w:tc>
          <w:tcPr>
            <w:tcW w:w="1079" w:type="pct"/>
            <w:tcBorders>
              <w:tl2br w:val="nil"/>
              <w:tr2bl w:val="nil"/>
            </w:tcBorders>
            <w:vAlign w:val="center"/>
          </w:tcPr>
          <w:p w:rsidR="00894720" w:rsidRDefault="00C14017">
            <w:pPr>
              <w:jc w:val="center"/>
              <w:rPr>
                <w:rFonts w:ascii="Times New Roman" w:eastAsia="仿宋" w:hAnsi="Times New Roman"/>
                <w:color w:val="000000"/>
                <w:szCs w:val="21"/>
              </w:rPr>
            </w:pPr>
            <w:r>
              <w:rPr>
                <w:rFonts w:ascii="Times New Roman" w:eastAsia="仿宋" w:hAnsi="Times New Roman"/>
                <w:kern w:val="0"/>
                <w:szCs w:val="21"/>
              </w:rPr>
              <w:t>机油</w:t>
            </w:r>
            <w:r>
              <w:rPr>
                <w:rFonts w:ascii="Times New Roman" w:eastAsia="仿宋" w:hAnsi="Times New Roman"/>
                <w:color w:val="000000"/>
                <w:kern w:val="0"/>
                <w:szCs w:val="21"/>
              </w:rPr>
              <w:t>暂存间</w:t>
            </w:r>
          </w:p>
        </w:tc>
      </w:tr>
    </w:tbl>
    <w:p w:rsidR="00894720" w:rsidRDefault="00894720" w:rsidP="001C12BB">
      <w:pPr>
        <w:adjustRightInd w:val="0"/>
        <w:snapToGrid w:val="0"/>
        <w:spacing w:afterLines="50"/>
        <w:jc w:val="center"/>
        <w:rPr>
          <w:rFonts w:ascii="Times New Roman" w:eastAsia="仿宋" w:hAnsi="Times New Roman"/>
          <w:b/>
          <w:bCs/>
          <w:color w:val="000000"/>
          <w:sz w:val="24"/>
        </w:rPr>
      </w:pPr>
    </w:p>
    <w:p w:rsidR="00894720" w:rsidRDefault="00C14017" w:rsidP="001C12BB">
      <w:pPr>
        <w:pStyle w:val="110"/>
        <w:tabs>
          <w:tab w:val="left" w:pos="2837"/>
        </w:tabs>
        <w:adjustRightInd w:val="0"/>
        <w:spacing w:beforeLines="50" w:afterLines="0"/>
        <w:outlineLvl w:val="1"/>
        <w:rPr>
          <w:rFonts w:ascii="Times New Roman" w:eastAsia="仿宋" w:hAnsi="Times New Roman" w:cs="Times New Roman"/>
          <w:b/>
          <w:bCs/>
          <w:color w:val="000000"/>
          <w:szCs w:val="30"/>
        </w:rPr>
      </w:pPr>
      <w:bookmarkStart w:id="82" w:name="_Toc519173996"/>
      <w:r>
        <w:rPr>
          <w:rFonts w:ascii="Times New Roman" w:eastAsia="仿宋" w:hAnsi="Times New Roman" w:cs="Times New Roman"/>
          <w:b/>
          <w:bCs/>
          <w:color w:val="000000"/>
          <w:szCs w:val="30"/>
        </w:rPr>
        <w:t xml:space="preserve">4.6 </w:t>
      </w:r>
      <w:r>
        <w:rPr>
          <w:rFonts w:ascii="Times New Roman" w:eastAsia="仿宋" w:hAnsi="Times New Roman" w:cs="Times New Roman" w:hint="eastAsia"/>
          <w:b/>
          <w:bCs/>
          <w:color w:val="000000"/>
          <w:szCs w:val="30"/>
        </w:rPr>
        <w:t>应急保障</w:t>
      </w:r>
      <w:bookmarkEnd w:id="82"/>
    </w:p>
    <w:p w:rsidR="00894720" w:rsidRDefault="00C14017">
      <w:pPr>
        <w:pStyle w:val="3"/>
        <w:adjustRightInd w:val="0"/>
        <w:spacing w:before="156"/>
        <w:rPr>
          <w:rFonts w:ascii="Times New Roman" w:eastAsia="仿宋" w:hAnsi="Times New Roman"/>
          <w:bCs w:val="0"/>
          <w:color w:val="000000"/>
          <w:kern w:val="2"/>
          <w:sz w:val="28"/>
          <w:szCs w:val="28"/>
        </w:rPr>
      </w:pPr>
      <w:bookmarkStart w:id="83" w:name="_Toc499799350"/>
      <w:r>
        <w:rPr>
          <w:rFonts w:ascii="Times New Roman" w:eastAsia="仿宋" w:hAnsi="Times New Roman"/>
          <w:bCs w:val="0"/>
          <w:color w:val="000000"/>
          <w:kern w:val="2"/>
          <w:sz w:val="28"/>
          <w:szCs w:val="28"/>
        </w:rPr>
        <w:t>4.6.1</w:t>
      </w:r>
      <w:r>
        <w:rPr>
          <w:rFonts w:ascii="Times New Roman" w:eastAsia="仿宋" w:hAnsi="Times New Roman" w:hint="eastAsia"/>
          <w:bCs w:val="0"/>
          <w:color w:val="000000"/>
          <w:kern w:val="2"/>
          <w:sz w:val="28"/>
          <w:szCs w:val="28"/>
        </w:rPr>
        <w:t>人力资源保障</w:t>
      </w:r>
      <w:bookmarkEnd w:id="83"/>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企业要依据自身条件和可能发生的突发环境事件类型，建立应急</w:t>
      </w:r>
      <w:r>
        <w:rPr>
          <w:rFonts w:ascii="Times New Roman" w:eastAsia="仿宋" w:hAnsi="Times New Roman" w:hint="eastAsia"/>
          <w:color w:val="000000"/>
          <w:sz w:val="28"/>
          <w:szCs w:val="28"/>
        </w:rPr>
        <w:lastRenderedPageBreak/>
        <w:t>救援专业队伍。配备先进技术装备，并明确各专业救援队伍的具体职责和任务，并与当地环保、消防、医院等密切联系以及对外交流与合作，逐步建立起训练有素、装备精良、保障有力的应急救援队伍。定期对各救援队伍进行专业培训和演习不断提高应急队伍装备水平和人员素质。以便在发生突发环境事件时，在指挥部的统一指挥下，快速、有序、有效地开展应急救援行动，以尽快处置事故，使事故的危害降到最低。</w:t>
      </w:r>
    </w:p>
    <w:p w:rsidR="00894720" w:rsidRDefault="00C14017">
      <w:pPr>
        <w:pStyle w:val="3"/>
        <w:adjustRightInd w:val="0"/>
        <w:spacing w:before="156"/>
        <w:rPr>
          <w:rFonts w:ascii="Times New Roman" w:eastAsia="仿宋" w:hAnsi="Times New Roman"/>
          <w:bCs w:val="0"/>
          <w:color w:val="000000"/>
          <w:kern w:val="2"/>
          <w:sz w:val="28"/>
          <w:szCs w:val="28"/>
        </w:rPr>
      </w:pPr>
      <w:bookmarkStart w:id="84" w:name="_Toc499799351"/>
      <w:r>
        <w:rPr>
          <w:rFonts w:ascii="Times New Roman" w:eastAsia="仿宋" w:hAnsi="Times New Roman"/>
          <w:bCs w:val="0"/>
          <w:color w:val="000000"/>
          <w:kern w:val="2"/>
          <w:sz w:val="28"/>
          <w:szCs w:val="28"/>
        </w:rPr>
        <w:t>4.6.2</w:t>
      </w:r>
      <w:r>
        <w:rPr>
          <w:rFonts w:ascii="Times New Roman" w:eastAsia="仿宋" w:hAnsi="Times New Roman" w:hint="eastAsia"/>
          <w:bCs w:val="0"/>
          <w:color w:val="000000"/>
          <w:kern w:val="2"/>
          <w:sz w:val="28"/>
          <w:szCs w:val="28"/>
        </w:rPr>
        <w:t>资金保障</w:t>
      </w:r>
      <w:bookmarkEnd w:id="84"/>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财务部门按照规定标准提取，在成本中列支，专门用于完善和改进公司应</w:t>
      </w:r>
      <w:r>
        <w:rPr>
          <w:rFonts w:ascii="Times New Roman" w:eastAsia="仿宋" w:hAnsi="Times New Roman" w:hint="eastAsia"/>
          <w:color w:val="000000"/>
          <w:sz w:val="28"/>
          <w:szCs w:val="28"/>
        </w:rPr>
        <w:t>急救援体系建设，监控设备定期检测，应急救援物资采购，应急救援演习和应急人员培训等，保证应急状态时应急经费的及时到位。</w:t>
      </w:r>
    </w:p>
    <w:p w:rsidR="00894720" w:rsidRDefault="00C14017">
      <w:pPr>
        <w:pStyle w:val="3"/>
        <w:adjustRightInd w:val="0"/>
        <w:spacing w:before="156"/>
        <w:rPr>
          <w:rFonts w:ascii="Times New Roman" w:eastAsia="仿宋" w:hAnsi="Times New Roman"/>
          <w:bCs w:val="0"/>
          <w:color w:val="000000"/>
          <w:kern w:val="2"/>
          <w:sz w:val="28"/>
          <w:szCs w:val="28"/>
        </w:rPr>
      </w:pPr>
      <w:bookmarkStart w:id="85" w:name="_Toc499799352"/>
      <w:r>
        <w:rPr>
          <w:rFonts w:ascii="Times New Roman" w:eastAsia="仿宋" w:hAnsi="Times New Roman"/>
          <w:bCs w:val="0"/>
          <w:color w:val="000000"/>
          <w:kern w:val="2"/>
          <w:sz w:val="28"/>
          <w:szCs w:val="28"/>
        </w:rPr>
        <w:t>4.6.3</w:t>
      </w:r>
      <w:r>
        <w:rPr>
          <w:rFonts w:ascii="Times New Roman" w:eastAsia="仿宋" w:hAnsi="Times New Roman" w:hint="eastAsia"/>
          <w:bCs w:val="0"/>
          <w:color w:val="000000"/>
          <w:kern w:val="2"/>
          <w:sz w:val="28"/>
          <w:szCs w:val="28"/>
        </w:rPr>
        <w:t>物资保障</w:t>
      </w:r>
      <w:bookmarkEnd w:id="85"/>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86" w:name="_Toc499799353"/>
      <w:r>
        <w:rPr>
          <w:rFonts w:ascii="Times New Roman" w:eastAsia="仿宋" w:hAnsi="Times New Roman" w:hint="eastAsia"/>
          <w:color w:val="000000"/>
          <w:sz w:val="28"/>
          <w:szCs w:val="28"/>
        </w:rPr>
        <w:t>应急物资装备保质、保量的储备和供应是应急抢险顺利进行的基础保障。主要由后勤保障队负责该项工作。仓库应设应急专业物资装备储备，建立应急物资装备管理条例，统计现有应急物资清单，做好物资装备储备等方面工作。各部门与物资供应部协调，所用备品、备件做到妥善管理，及时供应。根据企业可能发生的突发环境事件及其相应的抢险方案，进行必要的物资装备储备。</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t>4.6.4</w:t>
      </w:r>
      <w:r>
        <w:rPr>
          <w:rFonts w:ascii="Times New Roman" w:eastAsia="仿宋" w:hAnsi="Times New Roman" w:hint="eastAsia"/>
          <w:bCs w:val="0"/>
          <w:color w:val="000000"/>
          <w:kern w:val="2"/>
          <w:sz w:val="28"/>
          <w:szCs w:val="28"/>
        </w:rPr>
        <w:t>医疗卫生保障</w:t>
      </w:r>
      <w:bookmarkEnd w:id="86"/>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87" w:name="_Toc499799354"/>
      <w:r>
        <w:rPr>
          <w:rFonts w:ascii="Times New Roman" w:eastAsia="仿宋" w:hAnsi="Times New Roman" w:hint="eastAsia"/>
          <w:color w:val="000000"/>
          <w:sz w:val="28"/>
          <w:szCs w:val="28"/>
        </w:rPr>
        <w:t>医疗</w:t>
      </w:r>
      <w:r>
        <w:rPr>
          <w:rFonts w:ascii="Times New Roman" w:eastAsia="仿宋" w:hAnsi="仿宋" w:hint="eastAsia"/>
          <w:color w:val="000000"/>
          <w:sz w:val="28"/>
          <w:szCs w:val="28"/>
        </w:rPr>
        <w:t>救护</w:t>
      </w:r>
      <w:r>
        <w:rPr>
          <w:rFonts w:ascii="Times New Roman" w:eastAsia="仿宋" w:hAnsi="Times New Roman" w:hint="eastAsia"/>
          <w:color w:val="000000"/>
          <w:sz w:val="28"/>
          <w:szCs w:val="28"/>
        </w:rPr>
        <w:t>组负责应急处置工作中的医疗卫生保障，组织协调医疗救护队伍实施医疗救治，并根据事故造成人员伤亡特点，组织落实专用药品和器材。各医疗机构接到区相关部门指令后要迅速进入事故现场实施医疗救治，各级医院负责后续</w:t>
      </w:r>
      <w:r>
        <w:rPr>
          <w:rFonts w:ascii="Times New Roman" w:eastAsia="仿宋" w:hAnsi="Times New Roman" w:hint="eastAsia"/>
          <w:color w:val="000000"/>
          <w:sz w:val="28"/>
          <w:szCs w:val="28"/>
        </w:rPr>
        <w:t>治疗。</w:t>
      </w:r>
      <w:r>
        <w:rPr>
          <w:rFonts w:ascii="Times New Roman" w:eastAsia="仿宋" w:hAnsi="Times New Roman"/>
          <w:color w:val="000000"/>
          <w:sz w:val="28"/>
          <w:szCs w:val="28"/>
        </w:rPr>
        <w:t>咸阳市中心医院</w:t>
      </w:r>
      <w:r>
        <w:rPr>
          <w:rFonts w:ascii="Times New Roman" w:eastAsia="仿宋" w:hAnsi="Times New Roman" w:hint="eastAsia"/>
          <w:color w:val="000000"/>
          <w:sz w:val="28"/>
          <w:szCs w:val="28"/>
        </w:rPr>
        <w:t>联系电话</w:t>
      </w:r>
      <w:r>
        <w:rPr>
          <w:rFonts w:eastAsia="仿宋" w:hint="eastAsia"/>
          <w:sz w:val="28"/>
          <w:szCs w:val="28"/>
        </w:rPr>
        <w:t>：</w:t>
      </w:r>
      <w:r>
        <w:rPr>
          <w:rFonts w:ascii="Times New Roman" w:eastAsia="仿宋" w:hAnsi="Times New Roman"/>
          <w:color w:val="333333"/>
          <w:kern w:val="0"/>
          <w:sz w:val="28"/>
          <w:szCs w:val="28"/>
          <w:lang/>
        </w:rPr>
        <w:t>029-33222222</w:t>
      </w:r>
      <w:r>
        <w:rPr>
          <w:rFonts w:eastAsia="仿宋" w:hint="eastAsia"/>
          <w:sz w:val="28"/>
          <w:szCs w:val="28"/>
        </w:rPr>
        <w:t>。</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lastRenderedPageBreak/>
        <w:t>4.6.5</w:t>
      </w:r>
      <w:r>
        <w:rPr>
          <w:rFonts w:ascii="Times New Roman" w:eastAsia="仿宋" w:hAnsi="Times New Roman" w:hint="eastAsia"/>
          <w:bCs w:val="0"/>
          <w:color w:val="000000"/>
          <w:kern w:val="2"/>
          <w:sz w:val="28"/>
          <w:szCs w:val="28"/>
        </w:rPr>
        <w:t>交通运输保障</w:t>
      </w:r>
      <w:bookmarkEnd w:id="87"/>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88" w:name="_Toc499799355"/>
      <w:r>
        <w:rPr>
          <w:rFonts w:ascii="Times New Roman" w:eastAsia="仿宋" w:hAnsi="Times New Roman" w:hint="eastAsia"/>
          <w:color w:val="000000"/>
          <w:sz w:val="28"/>
          <w:szCs w:val="28"/>
        </w:rPr>
        <w:t>在应急响应时，利用现有的交通资源，请求交通部门提供交通支持，保证及时调运有关应急救援人员、装备和物资。</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t>4.6.6</w:t>
      </w:r>
      <w:r>
        <w:rPr>
          <w:rFonts w:ascii="Times New Roman" w:eastAsia="仿宋" w:hAnsi="Times New Roman" w:hint="eastAsia"/>
          <w:bCs w:val="0"/>
          <w:color w:val="000000"/>
          <w:kern w:val="2"/>
          <w:sz w:val="28"/>
          <w:szCs w:val="28"/>
        </w:rPr>
        <w:t>治安维护</w:t>
      </w:r>
      <w:bookmarkEnd w:id="88"/>
    </w:p>
    <w:p w:rsidR="00894720" w:rsidRDefault="00C14017">
      <w:pPr>
        <w:adjustRightInd w:val="0"/>
        <w:snapToGrid w:val="0"/>
        <w:spacing w:line="360" w:lineRule="auto"/>
        <w:ind w:firstLineChars="200" w:firstLine="560"/>
        <w:rPr>
          <w:rFonts w:ascii="Times New Roman" w:eastAsia="仿宋" w:hAnsi="Times New Roman"/>
          <w:color w:val="000000"/>
          <w:sz w:val="28"/>
          <w:szCs w:val="28"/>
        </w:rPr>
      </w:pPr>
      <w:bookmarkStart w:id="89" w:name="_Toc499799356"/>
      <w:r>
        <w:rPr>
          <w:rFonts w:ascii="Times New Roman" w:eastAsia="仿宋" w:hAnsi="Times New Roman" w:hint="eastAsia"/>
          <w:color w:val="000000"/>
          <w:sz w:val="28"/>
          <w:szCs w:val="28"/>
        </w:rPr>
        <w:t>安全保卫组</w:t>
      </w:r>
      <w:r>
        <w:rPr>
          <w:rFonts w:ascii="Times New Roman" w:eastAsia="仿宋" w:hAnsi="Times New Roman" w:hint="eastAsia"/>
          <w:color w:val="000000"/>
          <w:sz w:val="28"/>
          <w:szCs w:val="28"/>
        </w:rPr>
        <w:t>组负责事故现场治安警戒和治安管理，加强对重要物资和设备的保护，维持现场秩序，及时疏散群众。必要时请求公安部门协助事故灾难现场治安警戒和治安管理。</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t>4.6.7</w:t>
      </w:r>
      <w:r>
        <w:rPr>
          <w:rFonts w:ascii="Times New Roman" w:eastAsia="仿宋" w:hAnsi="Times New Roman" w:hint="eastAsia"/>
          <w:bCs w:val="0"/>
          <w:color w:val="000000"/>
          <w:kern w:val="2"/>
          <w:sz w:val="28"/>
          <w:szCs w:val="28"/>
        </w:rPr>
        <w:t>通讯保障</w:t>
      </w:r>
      <w:bookmarkEnd w:id="89"/>
    </w:p>
    <w:p w:rsidR="00894720" w:rsidRDefault="00C14017">
      <w:pPr>
        <w:adjustRightInd w:val="0"/>
        <w:snapToGrid w:val="0"/>
        <w:spacing w:line="360" w:lineRule="auto"/>
        <w:ind w:firstLineChars="200" w:firstLine="560"/>
        <w:rPr>
          <w:rFonts w:ascii="Times New Roman" w:eastAsia="仿宋" w:hAnsi="Times New Roman"/>
          <w:color w:val="000000"/>
          <w:sz w:val="28"/>
        </w:rPr>
      </w:pPr>
      <w:bookmarkStart w:id="90" w:name="_Toc499799357"/>
      <w:r>
        <w:rPr>
          <w:rFonts w:ascii="Times New Roman" w:eastAsia="仿宋" w:hAnsi="Times New Roman" w:hint="eastAsia"/>
          <w:color w:val="000000"/>
          <w:sz w:val="28"/>
        </w:rPr>
        <w:t>当发生突发环境事件时，应急指挥部门根据案发现场的信息报告，及时准确的下达救援命令，现场的救援小组也可通过通讯设施及时将最新情况报告上级领导。因此，通讯设施的畅通对应急抢险顺利进行都是非常必要的，企业必须做好通信与信息的保障工作。主要保障措施如下：</w:t>
      </w:r>
    </w:p>
    <w:p w:rsidR="00894720" w:rsidRDefault="00C14017">
      <w:pPr>
        <w:pStyle w:val="a4"/>
        <w:adjustRightInd w:val="0"/>
        <w:snapToGrid w:val="0"/>
        <w:ind w:firstLine="560"/>
        <w:rPr>
          <w:rFonts w:ascii="Times New Roman" w:eastAsia="仿宋" w:hAnsi="Times New Roman"/>
          <w:color w:val="000000"/>
          <w:szCs w:val="28"/>
        </w:rPr>
      </w:pPr>
      <w:r>
        <w:rPr>
          <w:rFonts w:ascii="Times New Roman" w:eastAsia="仿宋" w:hAnsi="Times New Roman" w:hint="eastAsia"/>
          <w:color w:val="000000"/>
          <w:szCs w:val="28"/>
        </w:rPr>
        <w:t>（</w:t>
      </w:r>
      <w:r>
        <w:rPr>
          <w:rFonts w:ascii="Times New Roman" w:eastAsia="仿宋" w:hAnsi="Times New Roman"/>
          <w:color w:val="000000"/>
          <w:szCs w:val="28"/>
        </w:rPr>
        <w:t>1</w:t>
      </w:r>
      <w:r>
        <w:rPr>
          <w:rFonts w:ascii="Times New Roman" w:eastAsia="仿宋" w:hAnsi="Times New Roman" w:hint="eastAsia"/>
          <w:color w:val="000000"/>
          <w:szCs w:val="28"/>
        </w:rPr>
        <w:t>）各应急组将本小组组员联系方式报企业应急指挥部（包括姓名、办公电话和移动电话），联系方式如有变</w:t>
      </w:r>
      <w:r>
        <w:rPr>
          <w:rFonts w:ascii="Times New Roman" w:eastAsia="仿宋" w:hAnsi="Times New Roman" w:hint="eastAsia"/>
          <w:color w:val="000000"/>
          <w:szCs w:val="28"/>
        </w:rPr>
        <w:t>动应及时到应急指挥部登记，应急指挥部将根据应急指挥系统成员的组成完善应急指挥系统通讯录。确保突发应急事故时，能够保证通讯畅通。</w:t>
      </w:r>
    </w:p>
    <w:p w:rsidR="00894720" w:rsidRDefault="00C14017">
      <w:pPr>
        <w:adjustRightInd w:val="0"/>
        <w:snapToGrid w:val="0"/>
        <w:spacing w:line="360" w:lineRule="auto"/>
        <w:ind w:firstLineChars="200" w:firstLine="560"/>
        <w:rPr>
          <w:rFonts w:ascii="Times New Roman" w:eastAsia="仿宋" w:hAnsi="Times New Roman"/>
          <w:color w:val="000000"/>
          <w:sz w:val="28"/>
        </w:rPr>
      </w:pPr>
      <w:r>
        <w:rPr>
          <w:rFonts w:ascii="Times New Roman" w:eastAsia="仿宋" w:hAnsi="Times New Roman" w:hint="eastAsia"/>
          <w:color w:val="000000"/>
          <w:sz w:val="28"/>
        </w:rPr>
        <w:t>（</w:t>
      </w:r>
      <w:r>
        <w:rPr>
          <w:rFonts w:ascii="Times New Roman" w:eastAsia="仿宋" w:hAnsi="Times New Roman"/>
          <w:color w:val="000000"/>
          <w:sz w:val="28"/>
        </w:rPr>
        <w:t>2</w:t>
      </w:r>
      <w:r>
        <w:rPr>
          <w:rFonts w:ascii="Times New Roman" w:eastAsia="仿宋" w:hAnsi="Times New Roman" w:hint="eastAsia"/>
          <w:color w:val="000000"/>
          <w:sz w:val="28"/>
        </w:rPr>
        <w:t>）各应急组主要人员手机要</w:t>
      </w:r>
      <w:r>
        <w:rPr>
          <w:rFonts w:ascii="Times New Roman" w:eastAsia="仿宋" w:hAnsi="Times New Roman"/>
          <w:color w:val="000000"/>
          <w:sz w:val="28"/>
        </w:rPr>
        <w:t>24</w:t>
      </w:r>
      <w:r>
        <w:rPr>
          <w:rFonts w:ascii="Times New Roman" w:eastAsia="仿宋" w:hAnsi="Times New Roman" w:hint="eastAsia"/>
          <w:color w:val="000000"/>
          <w:sz w:val="28"/>
        </w:rPr>
        <w:t>小时保持畅通，当接到应急命令后，及时联系，按照指挥部的要求</w:t>
      </w:r>
      <w:r>
        <w:rPr>
          <w:rFonts w:ascii="Times New Roman" w:eastAsia="仿宋" w:hAnsi="Times New Roman"/>
          <w:color w:val="000000"/>
          <w:sz w:val="28"/>
        </w:rPr>
        <w:t>,</w:t>
      </w:r>
      <w:r>
        <w:rPr>
          <w:rFonts w:ascii="Times New Roman" w:eastAsia="仿宋" w:hAnsi="Times New Roman" w:hint="eastAsia"/>
          <w:color w:val="000000"/>
          <w:sz w:val="28"/>
        </w:rPr>
        <w:t>迅速组织本专业人员到位抢险救灾，不得贻误时机。如果由于不能及时到现场或组织不力造成损失，将严厉追究该应急组组长的责任，并对该部门进行考核。</w:t>
      </w:r>
    </w:p>
    <w:p w:rsidR="00894720" w:rsidRDefault="00C14017">
      <w:pPr>
        <w:adjustRightInd w:val="0"/>
        <w:snapToGrid w:val="0"/>
        <w:spacing w:line="360" w:lineRule="auto"/>
        <w:ind w:firstLineChars="200" w:firstLine="560"/>
        <w:rPr>
          <w:rFonts w:ascii="Times New Roman" w:eastAsia="仿宋" w:hAnsi="Times New Roman"/>
          <w:color w:val="000000"/>
          <w:sz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3</w:t>
      </w:r>
      <w:r>
        <w:rPr>
          <w:rFonts w:ascii="Times New Roman" w:eastAsia="仿宋" w:hAnsi="Times New Roman" w:hint="eastAsia"/>
          <w:color w:val="000000"/>
          <w:sz w:val="28"/>
          <w:szCs w:val="28"/>
        </w:rPr>
        <w:t>）当事态扩大或发生非常紧急情况时，报警人员可通知应急指挥部办公室把事故类型、严重程度、应急等级等情况通知总指挥，然后由总指挥向</w:t>
      </w:r>
      <w:r>
        <w:rPr>
          <w:rFonts w:ascii="Times New Roman" w:eastAsia="仿宋" w:hAnsi="仿宋" w:hint="eastAsia"/>
          <w:color w:val="000000"/>
          <w:sz w:val="28"/>
          <w:szCs w:val="28"/>
        </w:rPr>
        <w:t>三原县</w:t>
      </w:r>
      <w:r>
        <w:rPr>
          <w:rFonts w:ascii="Times New Roman" w:eastAsia="仿宋" w:hAnsi="Times New Roman" w:hint="eastAsia"/>
          <w:color w:val="000000"/>
          <w:sz w:val="28"/>
          <w:szCs w:val="28"/>
        </w:rPr>
        <w:t>环境保护局上报事故情况。同时，根据事故的紧急程度，通知相关外援单位。</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lastRenderedPageBreak/>
        <w:t>4.6.8</w:t>
      </w:r>
      <w:r>
        <w:rPr>
          <w:rFonts w:ascii="Times New Roman" w:eastAsia="仿宋" w:hAnsi="Times New Roman" w:hint="eastAsia"/>
          <w:bCs w:val="0"/>
          <w:color w:val="000000"/>
          <w:kern w:val="2"/>
          <w:sz w:val="28"/>
          <w:szCs w:val="28"/>
        </w:rPr>
        <w:t>科技支撑</w:t>
      </w:r>
      <w:bookmarkEnd w:id="90"/>
    </w:p>
    <w:p w:rsidR="00894720" w:rsidRDefault="00C14017">
      <w:pPr>
        <w:adjustRightInd w:val="0"/>
        <w:snapToGrid w:val="0"/>
        <w:spacing w:line="360" w:lineRule="auto"/>
        <w:ind w:firstLineChars="200" w:firstLine="560"/>
        <w:rPr>
          <w:rFonts w:ascii="Times New Roman" w:eastAsia="仿宋" w:hAnsi="Times New Roman"/>
          <w:color w:val="000000"/>
          <w:sz w:val="28"/>
        </w:rPr>
      </w:pPr>
      <w:r>
        <w:rPr>
          <w:rFonts w:ascii="Times New Roman" w:eastAsia="仿宋" w:hAnsi="Times New Roman" w:hint="eastAsia"/>
          <w:color w:val="000000"/>
          <w:sz w:val="28"/>
        </w:rPr>
        <w:t>为保障环境应急体系始终处于良好的备战状态，企业对各个应急小组的设置情况、制度和工作程序的建立与执行情况、队伍建设、人员培训与考核情况、应急装备和经费储备的管理与使用情况等方面，在环境应急能力评价体系中建立定期的、自上而下的监督、检查和考核机制。</w:t>
      </w:r>
    </w:p>
    <w:p w:rsidR="00894720" w:rsidRDefault="00C14017">
      <w:pPr>
        <w:adjustRightInd w:val="0"/>
        <w:snapToGrid w:val="0"/>
        <w:spacing w:line="360" w:lineRule="auto"/>
        <w:ind w:firstLineChars="200" w:firstLine="560"/>
        <w:rPr>
          <w:rFonts w:ascii="Times New Roman" w:eastAsia="仿宋" w:hAnsi="Times New Roman"/>
          <w:color w:val="000000"/>
          <w:sz w:val="28"/>
        </w:rPr>
      </w:pPr>
      <w:r>
        <w:rPr>
          <w:rFonts w:ascii="Times New Roman" w:eastAsia="仿宋" w:hAnsi="Times New Roman" w:hint="eastAsia"/>
          <w:color w:val="000000"/>
          <w:sz w:val="28"/>
        </w:rPr>
        <w:t>本企业制定了一系列的安全、检查制度和安全操作规程，专人负责该企业经营中涉及的安全、环保的工作，切实把环境保护制度落到实处。树立</w:t>
      </w:r>
      <w:r>
        <w:rPr>
          <w:rFonts w:ascii="Times New Roman" w:eastAsia="仿宋" w:hAnsi="Times New Roman"/>
          <w:color w:val="000000"/>
          <w:sz w:val="28"/>
        </w:rPr>
        <w:t>“</w:t>
      </w:r>
      <w:r>
        <w:rPr>
          <w:rFonts w:ascii="Times New Roman" w:eastAsia="仿宋" w:hAnsi="Times New Roman" w:hint="eastAsia"/>
          <w:color w:val="000000"/>
          <w:sz w:val="28"/>
        </w:rPr>
        <w:t>预防为主，防胜于治</w:t>
      </w:r>
      <w:r>
        <w:rPr>
          <w:rFonts w:ascii="Times New Roman" w:eastAsia="仿宋" w:hAnsi="Times New Roman"/>
          <w:color w:val="000000"/>
          <w:sz w:val="28"/>
        </w:rPr>
        <w:t>”</w:t>
      </w:r>
      <w:r>
        <w:rPr>
          <w:rFonts w:ascii="Times New Roman" w:eastAsia="仿宋" w:hAnsi="Times New Roman" w:hint="eastAsia"/>
          <w:color w:val="000000"/>
          <w:sz w:val="28"/>
        </w:rPr>
        <w:t>的风险事故防范思想，把环保指</w:t>
      </w:r>
      <w:r>
        <w:rPr>
          <w:rFonts w:ascii="Times New Roman" w:eastAsia="仿宋" w:hAnsi="Times New Roman" w:hint="eastAsia"/>
          <w:color w:val="000000"/>
          <w:sz w:val="28"/>
        </w:rPr>
        <w:t>标纳入考核内容，明确指标、奖惩分明，力求做到防患于未然。</w:t>
      </w:r>
    </w:p>
    <w:p w:rsidR="00894720" w:rsidRDefault="00C14017">
      <w:pPr>
        <w:pStyle w:val="3"/>
        <w:adjustRightInd w:val="0"/>
        <w:spacing w:before="156"/>
        <w:rPr>
          <w:rFonts w:ascii="Times New Roman" w:eastAsia="仿宋" w:hAnsi="Times New Roman"/>
          <w:bCs w:val="0"/>
          <w:color w:val="000000"/>
          <w:kern w:val="2"/>
          <w:sz w:val="28"/>
          <w:szCs w:val="28"/>
        </w:rPr>
      </w:pPr>
      <w:r>
        <w:rPr>
          <w:rFonts w:ascii="Times New Roman" w:eastAsia="仿宋" w:hAnsi="Times New Roman"/>
          <w:bCs w:val="0"/>
          <w:color w:val="000000"/>
          <w:kern w:val="2"/>
          <w:sz w:val="28"/>
          <w:szCs w:val="28"/>
        </w:rPr>
        <w:t>4.6.9</w:t>
      </w:r>
      <w:r>
        <w:rPr>
          <w:rFonts w:ascii="Times New Roman" w:eastAsia="仿宋" w:hAnsi="Times New Roman" w:hint="eastAsia"/>
          <w:bCs w:val="0"/>
          <w:color w:val="000000"/>
          <w:kern w:val="2"/>
          <w:sz w:val="28"/>
          <w:szCs w:val="28"/>
        </w:rPr>
        <w:t>应急资料</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应急时可能用到的资料主要有：</w:t>
      </w:r>
    </w:p>
    <w:p w:rsidR="00894720" w:rsidRDefault="00C14017">
      <w:pPr>
        <w:adjustRightInd w:val="0"/>
        <w:snapToGrid w:val="0"/>
        <w:spacing w:line="360" w:lineRule="auto"/>
        <w:ind w:firstLineChars="150" w:firstLine="420"/>
        <w:jc w:val="left"/>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1</w:t>
      </w:r>
      <w:r>
        <w:rPr>
          <w:rFonts w:ascii="Times New Roman" w:eastAsia="仿宋" w:hAnsi="Times New Roman" w:hint="eastAsia"/>
          <w:color w:val="000000"/>
          <w:sz w:val="28"/>
          <w:szCs w:val="28"/>
        </w:rPr>
        <w:t>）平面图、危险化学品布置图；</w:t>
      </w:r>
    </w:p>
    <w:p w:rsidR="00894720" w:rsidRDefault="00C14017">
      <w:pPr>
        <w:adjustRightInd w:val="0"/>
        <w:snapToGrid w:val="0"/>
        <w:spacing w:line="360" w:lineRule="auto"/>
        <w:ind w:firstLineChars="150" w:firstLine="420"/>
        <w:jc w:val="left"/>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2</w:t>
      </w:r>
      <w:r>
        <w:rPr>
          <w:rFonts w:ascii="Times New Roman" w:eastAsia="仿宋" w:hAnsi="Times New Roman" w:hint="eastAsia"/>
          <w:color w:val="000000"/>
          <w:sz w:val="28"/>
          <w:szCs w:val="28"/>
        </w:rPr>
        <w:t>）企业各部门联系电话；</w:t>
      </w:r>
    </w:p>
    <w:p w:rsidR="00894720" w:rsidRDefault="00C14017">
      <w:pPr>
        <w:adjustRightInd w:val="0"/>
        <w:snapToGrid w:val="0"/>
        <w:spacing w:line="360" w:lineRule="auto"/>
        <w:ind w:firstLineChars="150" w:firstLine="420"/>
        <w:jc w:val="left"/>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3</w:t>
      </w:r>
      <w:r>
        <w:rPr>
          <w:rFonts w:ascii="Times New Roman" w:eastAsia="仿宋" w:hAnsi="Times New Roman" w:hint="eastAsia"/>
          <w:color w:val="000000"/>
          <w:sz w:val="28"/>
          <w:szCs w:val="28"/>
        </w:rPr>
        <w:t>）外部单位联系电话；</w:t>
      </w:r>
    </w:p>
    <w:p w:rsidR="00894720" w:rsidRDefault="00C14017">
      <w:pPr>
        <w:adjustRightInd w:val="0"/>
        <w:snapToGrid w:val="0"/>
        <w:spacing w:line="360" w:lineRule="auto"/>
        <w:ind w:firstLineChars="150" w:firstLine="420"/>
        <w:jc w:val="left"/>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4</w:t>
      </w:r>
      <w:r>
        <w:rPr>
          <w:rFonts w:ascii="Times New Roman" w:eastAsia="仿宋" w:hAnsi="Times New Roman" w:hint="eastAsia"/>
          <w:color w:val="000000"/>
          <w:sz w:val="28"/>
          <w:szCs w:val="28"/>
        </w:rPr>
        <w:t>）当地政府部门电话；</w:t>
      </w:r>
    </w:p>
    <w:p w:rsidR="00894720" w:rsidRDefault="00C14017">
      <w:pPr>
        <w:adjustRightInd w:val="0"/>
        <w:snapToGrid w:val="0"/>
        <w:spacing w:line="360" w:lineRule="auto"/>
        <w:ind w:firstLineChars="150" w:firstLine="420"/>
        <w:jc w:val="left"/>
        <w:rPr>
          <w:rFonts w:ascii="Times New Roman" w:eastAsia="仿宋" w:hAnsi="Times New Roman"/>
          <w:color w:val="000000"/>
          <w:sz w:val="28"/>
          <w:szCs w:val="28"/>
        </w:rPr>
      </w:pPr>
      <w:r>
        <w:rPr>
          <w:rFonts w:ascii="Times New Roman" w:eastAsia="仿宋" w:hAnsi="Times New Roman" w:hint="eastAsia"/>
          <w:color w:val="000000"/>
          <w:sz w:val="28"/>
          <w:szCs w:val="28"/>
        </w:rPr>
        <w:t>（</w:t>
      </w:r>
      <w:r>
        <w:rPr>
          <w:rFonts w:ascii="Times New Roman" w:eastAsia="仿宋" w:hAnsi="Times New Roman"/>
          <w:color w:val="000000"/>
          <w:sz w:val="28"/>
          <w:szCs w:val="28"/>
        </w:rPr>
        <w:t>5</w:t>
      </w:r>
      <w:r>
        <w:rPr>
          <w:rFonts w:ascii="Times New Roman" w:eastAsia="仿宋" w:hAnsi="Times New Roman" w:hint="eastAsia"/>
          <w:color w:val="000000"/>
          <w:sz w:val="28"/>
          <w:szCs w:val="28"/>
        </w:rPr>
        <w:t>）突发环境事件应急预案。</w:t>
      </w:r>
    </w:p>
    <w:p w:rsidR="00894720" w:rsidRDefault="00C14017" w:rsidP="001C12BB">
      <w:pPr>
        <w:pStyle w:val="110"/>
        <w:tabs>
          <w:tab w:val="left" w:pos="2837"/>
        </w:tabs>
        <w:adjustRightInd w:val="0"/>
        <w:spacing w:beforeLines="50" w:afterLines="0"/>
        <w:rPr>
          <w:rFonts w:ascii="Times New Roman" w:eastAsia="仿宋" w:hAnsi="Times New Roman" w:cs="Times New Roman"/>
          <w:b/>
          <w:bCs/>
          <w:color w:val="000000"/>
          <w:sz w:val="32"/>
          <w:szCs w:val="32"/>
        </w:rPr>
      </w:pPr>
      <w:bookmarkStart w:id="91" w:name="_Toc519173997"/>
      <w:r>
        <w:rPr>
          <w:rFonts w:ascii="Times New Roman" w:eastAsia="仿宋" w:hAnsi="Times New Roman" w:cs="Times New Roman"/>
          <w:b/>
          <w:bCs/>
          <w:color w:val="000000"/>
          <w:sz w:val="32"/>
          <w:szCs w:val="32"/>
        </w:rPr>
        <w:t>5</w:t>
      </w:r>
      <w:r>
        <w:rPr>
          <w:rFonts w:ascii="Times New Roman" w:eastAsia="仿宋" w:hAnsi="Times New Roman" w:cs="Times New Roman" w:hint="eastAsia"/>
          <w:b/>
          <w:bCs/>
          <w:color w:val="000000"/>
          <w:sz w:val="32"/>
          <w:szCs w:val="32"/>
        </w:rPr>
        <w:t>外部救援资源</w:t>
      </w:r>
      <w:bookmarkEnd w:id="91"/>
    </w:p>
    <w:p w:rsidR="00894720" w:rsidRDefault="00C14017" w:rsidP="001C12BB">
      <w:pPr>
        <w:pStyle w:val="110"/>
        <w:tabs>
          <w:tab w:val="left" w:pos="2837"/>
        </w:tabs>
        <w:adjustRightInd w:val="0"/>
        <w:spacing w:beforeLines="50" w:afterLines="50"/>
        <w:outlineLvl w:val="1"/>
        <w:rPr>
          <w:rFonts w:ascii="Times New Roman" w:eastAsia="仿宋" w:hAnsi="Times New Roman" w:cs="Times New Roman"/>
          <w:color w:val="000000"/>
          <w:szCs w:val="30"/>
        </w:rPr>
      </w:pPr>
      <w:bookmarkStart w:id="92" w:name="_Toc519173998"/>
      <w:r>
        <w:rPr>
          <w:rFonts w:ascii="Times New Roman" w:eastAsia="仿宋" w:hAnsi="Times New Roman" w:cs="Times New Roman"/>
          <w:color w:val="000000"/>
          <w:szCs w:val="30"/>
        </w:rPr>
        <w:t>5.1</w:t>
      </w:r>
      <w:r>
        <w:rPr>
          <w:rFonts w:ascii="Times New Roman" w:eastAsia="仿宋" w:hAnsi="Times New Roman" w:cs="Times New Roman" w:hint="eastAsia"/>
          <w:color w:val="000000"/>
          <w:szCs w:val="30"/>
        </w:rPr>
        <w:t>外部救援部门</w:t>
      </w:r>
      <w:bookmarkEnd w:id="92"/>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当事故扩大化需要外部力量救援时，</w:t>
      </w:r>
      <w:r>
        <w:rPr>
          <w:rFonts w:ascii="Times New Roman" w:eastAsia="仿宋" w:hAnsi="仿宋" w:hint="eastAsia"/>
          <w:color w:val="000000"/>
          <w:sz w:val="28"/>
          <w:szCs w:val="28"/>
        </w:rPr>
        <w:t>秦汉新城管委会</w:t>
      </w:r>
      <w:r>
        <w:rPr>
          <w:rFonts w:ascii="Times New Roman" w:eastAsia="仿宋" w:hAnsi="Times New Roman" w:hint="eastAsia"/>
          <w:color w:val="000000"/>
          <w:sz w:val="28"/>
          <w:szCs w:val="28"/>
        </w:rPr>
        <w:t>、</w:t>
      </w:r>
      <w:r>
        <w:rPr>
          <w:rFonts w:ascii="Times New Roman" w:eastAsia="仿宋" w:hAnsi="仿宋" w:hint="eastAsia"/>
          <w:color w:val="000000"/>
          <w:sz w:val="28"/>
          <w:szCs w:val="28"/>
        </w:rPr>
        <w:t>秦汉新城</w:t>
      </w:r>
      <w:r>
        <w:rPr>
          <w:rFonts w:ascii="Times New Roman" w:eastAsia="仿宋" w:hAnsi="Times New Roman" w:hint="eastAsia"/>
          <w:color w:val="000000"/>
          <w:sz w:val="28"/>
          <w:szCs w:val="28"/>
        </w:rPr>
        <w:t>安监局、</w:t>
      </w:r>
      <w:r>
        <w:rPr>
          <w:rFonts w:ascii="Times New Roman" w:eastAsia="仿宋" w:hAnsi="仿宋" w:hint="eastAsia"/>
          <w:color w:val="000000"/>
          <w:sz w:val="28"/>
          <w:szCs w:val="28"/>
        </w:rPr>
        <w:t>秦汉新城生态环境局</w:t>
      </w:r>
      <w:r>
        <w:rPr>
          <w:rFonts w:ascii="Times New Roman" w:eastAsia="仿宋" w:hAnsi="Times New Roman" w:hint="eastAsia"/>
          <w:color w:val="000000"/>
          <w:sz w:val="28"/>
          <w:szCs w:val="28"/>
        </w:rPr>
        <w:t>可以发布支援命令，调动相关政府部门进行全力支持和救护，主要参与部门有：</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color w:val="000000"/>
          <w:sz w:val="28"/>
          <w:szCs w:val="28"/>
        </w:rPr>
        <w:t xml:space="preserve">(1) </w:t>
      </w:r>
      <w:r>
        <w:rPr>
          <w:rFonts w:ascii="Times New Roman" w:eastAsia="仿宋" w:hAnsi="Times New Roman" w:hint="eastAsia"/>
          <w:color w:val="000000"/>
          <w:sz w:val="28"/>
          <w:szCs w:val="28"/>
        </w:rPr>
        <w:t>公安部门</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协助</w:t>
      </w:r>
      <w:r>
        <w:rPr>
          <w:rFonts w:ascii="Times New Roman" w:eastAsia="仿宋" w:hAnsi="Times New Roman" w:hint="eastAsia"/>
          <w:color w:val="000000"/>
          <w:sz w:val="28"/>
          <w:szCs w:val="28"/>
        </w:rPr>
        <w:t>应急组</w:t>
      </w:r>
      <w:r>
        <w:rPr>
          <w:rFonts w:ascii="Times New Roman" w:eastAsia="仿宋" w:hAnsi="Times New Roman" w:hint="eastAsia"/>
          <w:color w:val="000000"/>
          <w:sz w:val="28"/>
          <w:szCs w:val="28"/>
        </w:rPr>
        <w:t>进行警戒，封锁相关要道，防止无关人员进入事故现</w:t>
      </w:r>
      <w:r>
        <w:rPr>
          <w:rFonts w:ascii="Times New Roman" w:eastAsia="仿宋" w:hAnsi="Times New Roman" w:hint="eastAsia"/>
          <w:color w:val="000000"/>
          <w:sz w:val="28"/>
          <w:szCs w:val="28"/>
        </w:rPr>
        <w:lastRenderedPageBreak/>
        <w:t>场和污染区。</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color w:val="000000"/>
          <w:sz w:val="28"/>
          <w:szCs w:val="28"/>
        </w:rPr>
        <w:t xml:space="preserve">(2) </w:t>
      </w:r>
      <w:r>
        <w:rPr>
          <w:rFonts w:ascii="Times New Roman" w:eastAsia="仿宋" w:hAnsi="Times New Roman" w:hint="eastAsia"/>
          <w:color w:val="000000"/>
          <w:sz w:val="28"/>
          <w:szCs w:val="28"/>
        </w:rPr>
        <w:t>消防队</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发生火灾事故时，进行灭火的救护。</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color w:val="000000"/>
          <w:sz w:val="28"/>
          <w:szCs w:val="28"/>
        </w:rPr>
        <w:t xml:space="preserve">(3) </w:t>
      </w:r>
      <w:r>
        <w:rPr>
          <w:rFonts w:ascii="Times New Roman" w:eastAsia="仿宋" w:hAnsi="Times New Roman" w:hint="eastAsia"/>
          <w:color w:val="000000"/>
          <w:sz w:val="28"/>
          <w:szCs w:val="28"/>
        </w:rPr>
        <w:t>环保部门</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提供事故时的实时监测和污染区的处理工作。公司所在地为</w:t>
      </w:r>
      <w:r>
        <w:rPr>
          <w:rFonts w:ascii="Times New Roman" w:eastAsia="仿宋" w:hAnsi="Times New Roman" w:hint="eastAsia"/>
          <w:color w:val="000000"/>
          <w:sz w:val="28"/>
          <w:szCs w:val="28"/>
        </w:rPr>
        <w:t>秦汉新城生态环境局</w:t>
      </w:r>
      <w:r>
        <w:rPr>
          <w:rFonts w:ascii="Times New Roman" w:eastAsia="仿宋" w:hAnsi="Times New Roman" w:hint="eastAsia"/>
          <w:color w:val="000000"/>
          <w:sz w:val="28"/>
          <w:szCs w:val="28"/>
        </w:rPr>
        <w:t>管辖区域。</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color w:val="000000"/>
          <w:sz w:val="28"/>
          <w:szCs w:val="28"/>
        </w:rPr>
        <w:t>(4)</w:t>
      </w:r>
      <w:r>
        <w:rPr>
          <w:rFonts w:ascii="Times New Roman" w:eastAsia="仿宋" w:hAnsi="Times New Roman" w:hint="eastAsia"/>
          <w:color w:val="000000"/>
          <w:sz w:val="28"/>
          <w:szCs w:val="28"/>
        </w:rPr>
        <w:t>电信部门</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保障外部通讯系统的正常运转，能够及时准确发布事故的消息和发布有关命令。</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color w:val="000000"/>
          <w:sz w:val="28"/>
          <w:szCs w:val="28"/>
        </w:rPr>
        <w:t>(5)</w:t>
      </w:r>
      <w:r>
        <w:rPr>
          <w:rFonts w:ascii="Times New Roman" w:eastAsia="仿宋" w:hAnsi="Times New Roman" w:hint="eastAsia"/>
          <w:color w:val="000000"/>
          <w:sz w:val="28"/>
          <w:szCs w:val="28"/>
        </w:rPr>
        <w:t>医疗单位</w:t>
      </w:r>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在事故状态下，距离公司较近的医院有</w:t>
      </w:r>
      <w:r>
        <w:rPr>
          <w:rFonts w:ascii="Times New Roman" w:eastAsia="仿宋" w:hAnsi="仿宋" w:hint="eastAsia"/>
          <w:color w:val="000000"/>
          <w:sz w:val="28"/>
          <w:szCs w:val="28"/>
        </w:rPr>
        <w:t>小岭镇卫生院</w:t>
      </w:r>
      <w:r>
        <w:rPr>
          <w:rFonts w:ascii="Times New Roman" w:eastAsia="仿宋" w:hAnsi="Times New Roman" w:hint="eastAsia"/>
          <w:color w:val="000000"/>
          <w:sz w:val="28"/>
          <w:szCs w:val="28"/>
        </w:rPr>
        <w:t>可提供救援。</w:t>
      </w:r>
    </w:p>
    <w:p w:rsidR="00894720" w:rsidRDefault="00C14017" w:rsidP="001C12BB">
      <w:pPr>
        <w:pStyle w:val="110"/>
        <w:tabs>
          <w:tab w:val="left" w:pos="2837"/>
        </w:tabs>
        <w:adjustRightInd w:val="0"/>
        <w:spacing w:beforeLines="50" w:afterLines="50"/>
        <w:outlineLvl w:val="1"/>
        <w:rPr>
          <w:rFonts w:ascii="Times New Roman" w:eastAsia="仿宋" w:hAnsi="Times New Roman" w:cs="Times New Roman"/>
          <w:color w:val="000000"/>
          <w:szCs w:val="30"/>
        </w:rPr>
      </w:pPr>
      <w:bookmarkStart w:id="93" w:name="_Toc519173999"/>
      <w:r>
        <w:rPr>
          <w:rFonts w:ascii="Times New Roman" w:eastAsia="仿宋" w:hAnsi="Times New Roman" w:cs="Times New Roman"/>
          <w:color w:val="000000"/>
          <w:szCs w:val="30"/>
        </w:rPr>
        <w:t>5.2</w:t>
      </w:r>
      <w:r>
        <w:rPr>
          <w:rFonts w:ascii="Times New Roman" w:eastAsia="仿宋" w:hAnsi="Times New Roman" w:cs="Times New Roman" w:hint="eastAsia"/>
          <w:color w:val="000000"/>
          <w:szCs w:val="30"/>
        </w:rPr>
        <w:t>外部应急有关单位联系电话</w:t>
      </w:r>
      <w:bookmarkEnd w:id="93"/>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外部应急有关单位及联系电话见表</w:t>
      </w:r>
      <w:r>
        <w:rPr>
          <w:rFonts w:ascii="Times New Roman" w:eastAsia="仿宋" w:hAnsi="Times New Roman"/>
          <w:color w:val="000000"/>
          <w:sz w:val="28"/>
          <w:szCs w:val="28"/>
        </w:rPr>
        <w:t>5.2-1</w:t>
      </w:r>
      <w:r>
        <w:rPr>
          <w:rFonts w:ascii="Times New Roman" w:eastAsia="仿宋" w:hAnsi="Times New Roman" w:hint="eastAsia"/>
          <w:color w:val="000000"/>
          <w:sz w:val="28"/>
          <w:szCs w:val="28"/>
        </w:rPr>
        <w:t>。</w:t>
      </w:r>
    </w:p>
    <w:p w:rsidR="00894720" w:rsidRDefault="00C14017">
      <w:pPr>
        <w:adjustRightInd w:val="0"/>
        <w:snapToGrid w:val="0"/>
        <w:spacing w:line="360" w:lineRule="auto"/>
        <w:jc w:val="center"/>
        <w:rPr>
          <w:rFonts w:ascii="仿宋" w:eastAsia="仿宋" w:hAnsi="仿宋"/>
          <w:b/>
          <w:color w:val="000000"/>
          <w:sz w:val="24"/>
        </w:rPr>
      </w:pPr>
      <w:r>
        <w:rPr>
          <w:rFonts w:ascii="Times New Roman" w:eastAsia="仿宋" w:hAnsi="Times New Roman"/>
          <w:b/>
          <w:color w:val="000000"/>
          <w:sz w:val="24"/>
        </w:rPr>
        <w:t>表</w:t>
      </w:r>
      <w:r>
        <w:rPr>
          <w:rFonts w:ascii="Times New Roman" w:eastAsia="仿宋" w:hAnsi="Times New Roman"/>
          <w:b/>
          <w:color w:val="000000"/>
          <w:sz w:val="24"/>
        </w:rPr>
        <w:t xml:space="preserve">5.2-1   </w:t>
      </w:r>
      <w:r>
        <w:rPr>
          <w:rFonts w:ascii="仿宋" w:eastAsia="仿宋" w:hAnsi="仿宋" w:hint="eastAsia"/>
          <w:b/>
          <w:color w:val="000000"/>
          <w:sz w:val="24"/>
        </w:rPr>
        <w:t>外部应急有关单位联系电话</w:t>
      </w:r>
    </w:p>
    <w:tbl>
      <w:tblPr>
        <w:tblW w:w="857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tblPr>
      <w:tblGrid>
        <w:gridCol w:w="2139"/>
        <w:gridCol w:w="3174"/>
        <w:gridCol w:w="3261"/>
      </w:tblGrid>
      <w:tr w:rsidR="00894720">
        <w:trPr>
          <w:trHeight w:val="452"/>
          <w:jc w:val="center"/>
        </w:trPr>
        <w:tc>
          <w:tcPr>
            <w:tcW w:w="2139" w:type="dxa"/>
            <w:tcBorders>
              <w:tl2br w:val="nil"/>
              <w:tr2bl w:val="nil"/>
            </w:tcBorders>
            <w:vAlign w:val="center"/>
          </w:tcPr>
          <w:p w:rsidR="00894720" w:rsidRDefault="00C14017">
            <w:pPr>
              <w:jc w:val="center"/>
              <w:rPr>
                <w:rFonts w:ascii="Times New Roman" w:eastAsia="仿宋" w:hAnsi="Times New Roman"/>
                <w:b/>
                <w:bCs/>
                <w:szCs w:val="21"/>
              </w:rPr>
            </w:pPr>
            <w:r>
              <w:rPr>
                <w:rFonts w:ascii="Times New Roman" w:eastAsia="仿宋" w:hAnsi="Times New Roman"/>
                <w:b/>
                <w:bCs/>
                <w:szCs w:val="21"/>
              </w:rPr>
              <w:t>外部救援力量</w:t>
            </w:r>
          </w:p>
        </w:tc>
        <w:tc>
          <w:tcPr>
            <w:tcW w:w="3174" w:type="dxa"/>
            <w:tcBorders>
              <w:tl2br w:val="nil"/>
              <w:tr2bl w:val="nil"/>
            </w:tcBorders>
            <w:vAlign w:val="center"/>
          </w:tcPr>
          <w:p w:rsidR="00894720" w:rsidRDefault="00C14017">
            <w:pPr>
              <w:jc w:val="center"/>
              <w:rPr>
                <w:rFonts w:ascii="Times New Roman" w:eastAsia="仿宋" w:hAnsi="Times New Roman"/>
                <w:b/>
                <w:bCs/>
                <w:szCs w:val="21"/>
              </w:rPr>
            </w:pPr>
            <w:r>
              <w:rPr>
                <w:rFonts w:ascii="Times New Roman" w:eastAsia="仿宋" w:hAnsi="Times New Roman"/>
                <w:b/>
                <w:bCs/>
                <w:szCs w:val="21"/>
              </w:rPr>
              <w:t>单位</w:t>
            </w:r>
          </w:p>
        </w:tc>
        <w:tc>
          <w:tcPr>
            <w:tcW w:w="3261" w:type="dxa"/>
            <w:tcBorders>
              <w:tl2br w:val="nil"/>
              <w:tr2bl w:val="nil"/>
            </w:tcBorders>
            <w:vAlign w:val="center"/>
          </w:tcPr>
          <w:p w:rsidR="00894720" w:rsidRDefault="00C14017">
            <w:pPr>
              <w:jc w:val="center"/>
              <w:rPr>
                <w:rFonts w:ascii="Times New Roman" w:eastAsia="仿宋" w:hAnsi="Times New Roman"/>
                <w:b/>
                <w:bCs/>
                <w:szCs w:val="21"/>
              </w:rPr>
            </w:pPr>
            <w:r>
              <w:rPr>
                <w:rFonts w:ascii="Times New Roman" w:eastAsia="仿宋" w:hAnsi="Times New Roman"/>
                <w:b/>
                <w:bCs/>
                <w:szCs w:val="21"/>
              </w:rPr>
              <w:t>电话</w:t>
            </w:r>
          </w:p>
        </w:tc>
      </w:tr>
      <w:tr w:rsidR="00894720">
        <w:trPr>
          <w:trHeight w:val="497"/>
          <w:jc w:val="center"/>
        </w:trPr>
        <w:tc>
          <w:tcPr>
            <w:tcW w:w="2139" w:type="dxa"/>
            <w:vMerge w:val="restart"/>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公用联系电话</w:t>
            </w: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火灾报警</w:t>
            </w:r>
          </w:p>
        </w:tc>
        <w:tc>
          <w:tcPr>
            <w:tcW w:w="3261"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119</w:t>
            </w:r>
          </w:p>
        </w:tc>
      </w:tr>
      <w:tr w:rsidR="00894720">
        <w:trPr>
          <w:trHeight w:val="497"/>
          <w:jc w:val="center"/>
        </w:trPr>
        <w:tc>
          <w:tcPr>
            <w:tcW w:w="2139" w:type="dxa"/>
            <w:vMerge/>
            <w:tcBorders>
              <w:tl2br w:val="nil"/>
              <w:tr2bl w:val="nil"/>
            </w:tcBorders>
            <w:vAlign w:val="center"/>
          </w:tcPr>
          <w:p w:rsidR="00894720" w:rsidRDefault="00894720">
            <w:pPr>
              <w:jc w:val="center"/>
              <w:rPr>
                <w:rFonts w:ascii="Times New Roman" w:eastAsia="仿宋" w:hAnsi="Times New Roman"/>
                <w:szCs w:val="21"/>
              </w:rPr>
            </w:pP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医疗救助</w:t>
            </w:r>
          </w:p>
        </w:tc>
        <w:tc>
          <w:tcPr>
            <w:tcW w:w="3261"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120</w:t>
            </w:r>
          </w:p>
        </w:tc>
      </w:tr>
      <w:tr w:rsidR="00894720">
        <w:trPr>
          <w:trHeight w:val="497"/>
          <w:jc w:val="center"/>
        </w:trPr>
        <w:tc>
          <w:tcPr>
            <w:tcW w:w="2139" w:type="dxa"/>
            <w:vMerge/>
            <w:tcBorders>
              <w:tl2br w:val="nil"/>
              <w:tr2bl w:val="nil"/>
            </w:tcBorders>
            <w:vAlign w:val="center"/>
          </w:tcPr>
          <w:p w:rsidR="00894720" w:rsidRDefault="00894720">
            <w:pPr>
              <w:jc w:val="center"/>
              <w:rPr>
                <w:rFonts w:ascii="Times New Roman" w:eastAsia="仿宋" w:hAnsi="Times New Roman"/>
                <w:szCs w:val="21"/>
              </w:rPr>
            </w:pP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公安报警</w:t>
            </w:r>
          </w:p>
        </w:tc>
        <w:tc>
          <w:tcPr>
            <w:tcW w:w="3261"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110</w:t>
            </w:r>
          </w:p>
        </w:tc>
      </w:tr>
      <w:tr w:rsidR="00894720">
        <w:trPr>
          <w:trHeight w:val="497"/>
          <w:jc w:val="center"/>
        </w:trPr>
        <w:tc>
          <w:tcPr>
            <w:tcW w:w="2139" w:type="dxa"/>
            <w:vMerge/>
            <w:tcBorders>
              <w:tl2br w:val="nil"/>
              <w:tr2bl w:val="nil"/>
            </w:tcBorders>
            <w:vAlign w:val="center"/>
          </w:tcPr>
          <w:p w:rsidR="00894720" w:rsidRDefault="00894720">
            <w:pPr>
              <w:jc w:val="center"/>
              <w:rPr>
                <w:rFonts w:ascii="Times New Roman" w:eastAsia="仿宋" w:hAnsi="Times New Roman"/>
                <w:szCs w:val="21"/>
              </w:rPr>
            </w:pP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环保热线</w:t>
            </w:r>
          </w:p>
        </w:tc>
        <w:tc>
          <w:tcPr>
            <w:tcW w:w="3261"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12369</w:t>
            </w:r>
          </w:p>
        </w:tc>
      </w:tr>
      <w:tr w:rsidR="00894720">
        <w:trPr>
          <w:trHeight w:val="497"/>
          <w:jc w:val="center"/>
        </w:trPr>
        <w:tc>
          <w:tcPr>
            <w:tcW w:w="2139" w:type="dxa"/>
            <w:vMerge w:val="restart"/>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医疗卫生部门</w:t>
            </w: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咸阳市中心医院</w:t>
            </w:r>
          </w:p>
        </w:tc>
        <w:tc>
          <w:tcPr>
            <w:tcW w:w="3261" w:type="dxa"/>
            <w:tcBorders>
              <w:tl2br w:val="nil"/>
              <w:tr2bl w:val="nil"/>
            </w:tcBorders>
            <w:vAlign w:val="center"/>
          </w:tcPr>
          <w:p w:rsidR="00894720" w:rsidRDefault="00C14017">
            <w:pPr>
              <w:widowControl/>
              <w:wordWrap w:val="0"/>
              <w:jc w:val="center"/>
              <w:rPr>
                <w:rFonts w:ascii="Times New Roman" w:eastAsia="仿宋" w:hAnsi="Times New Roman"/>
                <w:szCs w:val="21"/>
              </w:rPr>
            </w:pPr>
            <w:r>
              <w:rPr>
                <w:rFonts w:ascii="Times New Roman" w:eastAsia="仿宋" w:hAnsi="Times New Roman"/>
                <w:color w:val="333333"/>
                <w:kern w:val="0"/>
                <w:szCs w:val="21"/>
                <w:lang/>
              </w:rPr>
              <w:t>029-33222222</w:t>
            </w:r>
          </w:p>
        </w:tc>
      </w:tr>
      <w:tr w:rsidR="00894720">
        <w:trPr>
          <w:trHeight w:val="497"/>
          <w:jc w:val="center"/>
        </w:trPr>
        <w:tc>
          <w:tcPr>
            <w:tcW w:w="2139" w:type="dxa"/>
            <w:vMerge/>
            <w:tcBorders>
              <w:tl2br w:val="nil"/>
              <w:tr2bl w:val="nil"/>
            </w:tcBorders>
            <w:vAlign w:val="center"/>
          </w:tcPr>
          <w:p w:rsidR="00894720" w:rsidRDefault="00894720">
            <w:pPr>
              <w:jc w:val="center"/>
              <w:rPr>
                <w:rFonts w:ascii="Times New Roman" w:eastAsia="仿宋" w:hAnsi="Times New Roman"/>
                <w:szCs w:val="21"/>
              </w:rPr>
            </w:pP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咸阳市第二人民医院（东郊分院）</w:t>
            </w:r>
          </w:p>
        </w:tc>
        <w:tc>
          <w:tcPr>
            <w:tcW w:w="3261" w:type="dxa"/>
            <w:tcBorders>
              <w:tl2br w:val="nil"/>
              <w:tr2bl w:val="nil"/>
            </w:tcBorders>
            <w:vAlign w:val="center"/>
          </w:tcPr>
          <w:p w:rsidR="00894720" w:rsidRDefault="00C14017">
            <w:pPr>
              <w:widowControl/>
              <w:wordWrap w:val="0"/>
              <w:jc w:val="center"/>
              <w:rPr>
                <w:rFonts w:ascii="Times New Roman" w:eastAsia="仿宋" w:hAnsi="Times New Roman"/>
                <w:szCs w:val="21"/>
              </w:rPr>
            </w:pPr>
            <w:r>
              <w:rPr>
                <w:rFonts w:ascii="Times New Roman" w:eastAsia="仿宋" w:hAnsi="Times New Roman"/>
                <w:color w:val="333333"/>
                <w:kern w:val="0"/>
                <w:szCs w:val="21"/>
                <w:lang/>
              </w:rPr>
              <w:t>029-33413657</w:t>
            </w:r>
          </w:p>
        </w:tc>
      </w:tr>
      <w:tr w:rsidR="00894720">
        <w:trPr>
          <w:trHeight w:val="497"/>
          <w:jc w:val="center"/>
        </w:trPr>
        <w:tc>
          <w:tcPr>
            <w:tcW w:w="2139" w:type="dxa"/>
            <w:vMerge w:val="restart"/>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上级主管部门</w:t>
            </w:r>
          </w:p>
        </w:tc>
        <w:tc>
          <w:tcPr>
            <w:tcW w:w="3174" w:type="dxa"/>
            <w:tcBorders>
              <w:tl2br w:val="nil"/>
              <w:tr2bl w:val="nil"/>
            </w:tcBorders>
            <w:vAlign w:val="center"/>
          </w:tcPr>
          <w:p w:rsidR="00894720" w:rsidRDefault="00C14017">
            <w:pPr>
              <w:widowControl/>
              <w:jc w:val="center"/>
              <w:rPr>
                <w:rFonts w:ascii="Times New Roman" w:eastAsia="仿宋" w:hAnsi="Times New Roman"/>
                <w:szCs w:val="21"/>
              </w:rPr>
            </w:pPr>
            <w:r>
              <w:rPr>
                <w:rFonts w:ascii="Times New Roman" w:eastAsia="仿宋" w:hAnsi="Times New Roman"/>
                <w:color w:val="000000"/>
                <w:kern w:val="0"/>
                <w:szCs w:val="21"/>
                <w:lang/>
              </w:rPr>
              <w:t>秦汉新城管委会</w:t>
            </w:r>
          </w:p>
        </w:tc>
        <w:tc>
          <w:tcPr>
            <w:tcW w:w="3261" w:type="dxa"/>
            <w:tcBorders>
              <w:tl2br w:val="nil"/>
              <w:tr2bl w:val="nil"/>
            </w:tcBorders>
            <w:vAlign w:val="center"/>
          </w:tcPr>
          <w:p w:rsidR="00894720" w:rsidRDefault="00C14017">
            <w:pPr>
              <w:widowControl/>
              <w:jc w:val="center"/>
              <w:rPr>
                <w:rFonts w:ascii="Times New Roman" w:eastAsia="仿宋" w:hAnsi="Times New Roman"/>
                <w:szCs w:val="21"/>
              </w:rPr>
            </w:pPr>
            <w:r>
              <w:rPr>
                <w:rFonts w:ascii="Times New Roman" w:eastAsia="仿宋" w:hAnsi="Times New Roman"/>
                <w:color w:val="000000"/>
                <w:kern w:val="0"/>
                <w:szCs w:val="21"/>
                <w:lang/>
              </w:rPr>
              <w:t>029-33185000</w:t>
            </w:r>
          </w:p>
        </w:tc>
      </w:tr>
      <w:tr w:rsidR="00894720">
        <w:trPr>
          <w:trHeight w:val="497"/>
          <w:jc w:val="center"/>
        </w:trPr>
        <w:tc>
          <w:tcPr>
            <w:tcW w:w="2139" w:type="dxa"/>
            <w:vMerge/>
            <w:tcBorders>
              <w:tl2br w:val="nil"/>
              <w:tr2bl w:val="nil"/>
            </w:tcBorders>
            <w:vAlign w:val="center"/>
          </w:tcPr>
          <w:p w:rsidR="00894720" w:rsidRDefault="00894720">
            <w:pPr>
              <w:jc w:val="center"/>
              <w:rPr>
                <w:rFonts w:ascii="Times New Roman" w:eastAsia="仿宋" w:hAnsi="Times New Roman"/>
                <w:szCs w:val="21"/>
              </w:rPr>
            </w:pPr>
          </w:p>
        </w:tc>
        <w:tc>
          <w:tcPr>
            <w:tcW w:w="3174" w:type="dxa"/>
            <w:tcBorders>
              <w:tl2br w:val="nil"/>
              <w:tr2bl w:val="nil"/>
            </w:tcBorders>
            <w:vAlign w:val="center"/>
          </w:tcPr>
          <w:p w:rsidR="00894720" w:rsidRDefault="00C14017">
            <w:pPr>
              <w:widowControl/>
              <w:jc w:val="center"/>
              <w:rPr>
                <w:rFonts w:ascii="Times New Roman" w:eastAsia="仿宋" w:hAnsi="Times New Roman"/>
                <w:szCs w:val="21"/>
              </w:rPr>
            </w:pPr>
            <w:r>
              <w:rPr>
                <w:rFonts w:ascii="Times New Roman" w:eastAsia="仿宋" w:hAnsi="Times New Roman" w:hint="eastAsia"/>
                <w:color w:val="000000"/>
                <w:kern w:val="0"/>
                <w:szCs w:val="21"/>
                <w:lang/>
              </w:rPr>
              <w:t>西咸新区秦汉新城生态环境局</w:t>
            </w:r>
          </w:p>
        </w:tc>
        <w:tc>
          <w:tcPr>
            <w:tcW w:w="3261" w:type="dxa"/>
            <w:tcBorders>
              <w:tl2br w:val="nil"/>
              <w:tr2bl w:val="nil"/>
            </w:tcBorders>
            <w:vAlign w:val="center"/>
          </w:tcPr>
          <w:p w:rsidR="00894720" w:rsidRDefault="00C14017">
            <w:pPr>
              <w:widowControl/>
              <w:jc w:val="center"/>
              <w:rPr>
                <w:rFonts w:ascii="Times New Roman" w:eastAsia="仿宋" w:hAnsi="Times New Roman"/>
                <w:szCs w:val="21"/>
              </w:rPr>
            </w:pPr>
            <w:r>
              <w:rPr>
                <w:rFonts w:ascii="Times New Roman" w:eastAsia="仿宋" w:hAnsi="Times New Roman"/>
                <w:color w:val="000000"/>
                <w:kern w:val="0"/>
                <w:szCs w:val="21"/>
                <w:lang/>
              </w:rPr>
              <w:t>029-33185030</w:t>
            </w:r>
          </w:p>
        </w:tc>
      </w:tr>
      <w:tr w:rsidR="00894720">
        <w:trPr>
          <w:trHeight w:val="497"/>
          <w:jc w:val="center"/>
        </w:trPr>
        <w:tc>
          <w:tcPr>
            <w:tcW w:w="2139"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检测部门</w:t>
            </w:r>
          </w:p>
        </w:tc>
        <w:tc>
          <w:tcPr>
            <w:tcW w:w="3174" w:type="dxa"/>
            <w:tcBorders>
              <w:tl2br w:val="nil"/>
              <w:tr2bl w:val="nil"/>
            </w:tcBorders>
            <w:vAlign w:val="center"/>
          </w:tcPr>
          <w:p w:rsidR="00894720" w:rsidRDefault="00C14017">
            <w:pPr>
              <w:jc w:val="center"/>
              <w:rPr>
                <w:rFonts w:ascii="Times New Roman" w:eastAsia="仿宋" w:hAnsi="Times New Roman"/>
                <w:szCs w:val="21"/>
              </w:rPr>
            </w:pPr>
            <w:r>
              <w:rPr>
                <w:rFonts w:ascii="Times New Roman" w:eastAsia="仿宋" w:hAnsi="Times New Roman"/>
                <w:szCs w:val="21"/>
              </w:rPr>
              <w:t>咸阳市</w:t>
            </w:r>
            <w:r>
              <w:rPr>
                <w:rFonts w:ascii="Times New Roman" w:eastAsia="仿宋" w:hAnsi="Times New Roman"/>
                <w:szCs w:val="21"/>
              </w:rPr>
              <w:t>环境监测站</w:t>
            </w:r>
          </w:p>
        </w:tc>
        <w:tc>
          <w:tcPr>
            <w:tcW w:w="3261" w:type="dxa"/>
            <w:tcBorders>
              <w:tl2br w:val="nil"/>
              <w:tr2bl w:val="nil"/>
            </w:tcBorders>
            <w:vAlign w:val="center"/>
          </w:tcPr>
          <w:p w:rsidR="00894720" w:rsidRDefault="00C14017">
            <w:pPr>
              <w:widowControl/>
              <w:wordWrap w:val="0"/>
              <w:jc w:val="center"/>
              <w:rPr>
                <w:rFonts w:ascii="Times New Roman" w:eastAsia="仿宋" w:hAnsi="Times New Roman"/>
                <w:szCs w:val="21"/>
              </w:rPr>
            </w:pPr>
            <w:r>
              <w:rPr>
                <w:rFonts w:ascii="Times New Roman" w:eastAsia="仿宋" w:hAnsi="Times New Roman"/>
                <w:color w:val="333333"/>
                <w:kern w:val="0"/>
                <w:szCs w:val="21"/>
                <w:lang/>
              </w:rPr>
              <w:t>029-32036366</w:t>
            </w:r>
          </w:p>
        </w:tc>
      </w:tr>
    </w:tbl>
    <w:p w:rsidR="00894720" w:rsidRDefault="00894720">
      <w:pPr>
        <w:adjustRightInd w:val="0"/>
        <w:snapToGrid w:val="0"/>
        <w:spacing w:line="360" w:lineRule="auto"/>
        <w:jc w:val="center"/>
        <w:rPr>
          <w:rFonts w:ascii="仿宋" w:eastAsia="仿宋" w:hAnsi="仿宋"/>
          <w:b/>
          <w:color w:val="000000"/>
          <w:sz w:val="24"/>
        </w:rPr>
      </w:pPr>
    </w:p>
    <w:p w:rsidR="00894720" w:rsidRDefault="00C14017" w:rsidP="001C12BB">
      <w:pPr>
        <w:pStyle w:val="110"/>
        <w:tabs>
          <w:tab w:val="left" w:pos="2837"/>
        </w:tabs>
        <w:adjustRightInd w:val="0"/>
        <w:spacing w:beforeLines="50" w:afterLines="50"/>
        <w:rPr>
          <w:rFonts w:ascii="Times New Roman" w:eastAsia="仿宋" w:hAnsi="Times New Roman" w:cs="Times New Roman"/>
          <w:b/>
          <w:bCs/>
          <w:color w:val="000000"/>
          <w:sz w:val="32"/>
          <w:szCs w:val="32"/>
        </w:rPr>
      </w:pPr>
      <w:bookmarkStart w:id="94" w:name="_Toc519174000"/>
      <w:r>
        <w:rPr>
          <w:rFonts w:ascii="Times New Roman" w:eastAsia="仿宋" w:hAnsi="Times New Roman" w:cs="Times New Roman"/>
          <w:b/>
          <w:bCs/>
          <w:color w:val="000000"/>
          <w:sz w:val="32"/>
          <w:szCs w:val="32"/>
        </w:rPr>
        <w:lastRenderedPageBreak/>
        <w:t>6</w:t>
      </w:r>
      <w:r>
        <w:rPr>
          <w:rFonts w:ascii="Times New Roman" w:eastAsia="仿宋" w:hAnsi="Times New Roman" w:cs="Times New Roman" w:hint="eastAsia"/>
          <w:b/>
          <w:bCs/>
          <w:color w:val="000000"/>
          <w:sz w:val="32"/>
          <w:szCs w:val="32"/>
        </w:rPr>
        <w:t>外部救援资源</w:t>
      </w:r>
      <w:bookmarkEnd w:id="94"/>
    </w:p>
    <w:p w:rsidR="00894720" w:rsidRDefault="00C14017">
      <w:pPr>
        <w:adjustRightInd w:val="0"/>
        <w:snapToGrid w:val="0"/>
        <w:spacing w:line="360" w:lineRule="auto"/>
        <w:ind w:firstLineChars="200" w:firstLine="560"/>
        <w:jc w:val="left"/>
        <w:rPr>
          <w:rFonts w:ascii="Times New Roman" w:eastAsia="仿宋" w:hAnsi="Times New Roman"/>
          <w:color w:val="000000"/>
          <w:sz w:val="28"/>
          <w:szCs w:val="28"/>
        </w:rPr>
      </w:pPr>
      <w:r>
        <w:rPr>
          <w:rFonts w:ascii="Times New Roman" w:eastAsia="仿宋" w:hAnsi="Times New Roman" w:hint="eastAsia"/>
          <w:color w:val="000000"/>
          <w:sz w:val="28"/>
          <w:szCs w:val="28"/>
        </w:rPr>
        <w:t>本次应急资源调查从</w:t>
      </w:r>
      <w:r>
        <w:rPr>
          <w:rFonts w:ascii="Times New Roman" w:eastAsia="仿宋" w:hAnsi="Times New Roman"/>
          <w:color w:val="000000"/>
          <w:sz w:val="28"/>
          <w:szCs w:val="28"/>
        </w:rPr>
        <w:t>“</w:t>
      </w:r>
      <w:r>
        <w:rPr>
          <w:rFonts w:ascii="Times New Roman" w:eastAsia="仿宋" w:hAnsi="Times New Roman" w:hint="eastAsia"/>
          <w:color w:val="000000"/>
          <w:sz w:val="28"/>
          <w:szCs w:val="28"/>
        </w:rPr>
        <w:t>人、财、物</w:t>
      </w:r>
      <w:r>
        <w:rPr>
          <w:rFonts w:ascii="Times New Roman" w:eastAsia="仿宋" w:hAnsi="Times New Roman"/>
          <w:color w:val="000000"/>
          <w:sz w:val="28"/>
          <w:szCs w:val="28"/>
        </w:rPr>
        <w:t>”</w:t>
      </w:r>
      <w:r>
        <w:rPr>
          <w:rFonts w:ascii="Times New Roman" w:eastAsia="仿宋" w:hAnsi="Times New Roman" w:hint="eastAsia"/>
          <w:color w:val="000000"/>
          <w:sz w:val="28"/>
          <w:szCs w:val="28"/>
        </w:rPr>
        <w:t>三方面进行了调查：本公司已组建应急救援队伍，并按消防、安全、环保等部门要求配备必要的应急设施和物资装备。由于公司各类突发事件造成的危害难以预测，而公司自身的应急资源又是有限的，通过本次调查摸清了周边可依托的互助单位与政府配套的公共应急资源，突发环境事件发生时，如果能及时报警救援，对突发环境事件的控制是保障的。此外，为使突发事件发生时各项应急救援行动有序开展，应急救援经费是必不可少的，为此本公司制定应急救援专项经费保障措施，只要落实好措施是能够满足事故应急要求的。</w:t>
      </w:r>
    </w:p>
    <w:sectPr w:rsidR="00894720" w:rsidSect="00894720">
      <w:headerReference w:type="default"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017" w:rsidRDefault="00C14017" w:rsidP="00894720">
      <w:r>
        <w:separator/>
      </w:r>
    </w:p>
  </w:endnote>
  <w:endnote w:type="continuationSeparator" w:id="0">
    <w:p w:rsidR="00C14017" w:rsidRDefault="00C14017" w:rsidP="008947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20" w:rsidRDefault="00894720">
    <w:pPr>
      <w:pStyle w:val="a6"/>
    </w:pPr>
    <w:r>
      <w:pict>
        <v:shapetype id="_x0000_t202" coordsize="21600,21600" o:spt="202" path="m,l,21600r21600,l21600,xe">
          <v:stroke joinstyle="miter"/>
          <v:path gradientshapeok="t" o:connecttype="rect"/>
        </v:shapetype>
        <v:shape id="Text Box 1" o:spid="_x0000_s1026" type="#_x0000_t202" style="position:absolute;margin-left:0;margin-top:0;width:3pt;height:10.35pt;z-index:1024;mso-wrap-style:none;mso-position-horizontal:center;mso-position-horizontal-relative:margin" o:gfxdata="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RvCo/0AAAAAIBAAAPAAAAAAAA&#10;AAEAIAAAACIAAABkcnMvZG93bnJldi54bWxQSwECFAAUAAAACACHTuJA1V42v6gBAABQAwAADgAA&#10;AAAAAAABACAAAAAfAQAAZHJzL2Uyb0RvYy54bWxQSwUGAAAAAAYABgBZAQAAOQUAAAAA&#10;" filled="f" stroked="f" strokeweight=".5pt">
          <v:textbox style="mso-fit-shape-to-text:t" inset="0,0,0,0">
            <w:txbxContent>
              <w:p w:rsidR="00894720" w:rsidRDefault="00894720">
                <w:pPr>
                  <w:snapToGrid w:val="0"/>
                  <w:rPr>
                    <w:sz w:val="18"/>
                  </w:rPr>
                </w:pPr>
                <w:r>
                  <w:rPr>
                    <w:rFonts w:ascii="Times New Roman" w:hAnsi="Times New Roman"/>
                  </w:rPr>
                  <w:fldChar w:fldCharType="begin"/>
                </w:r>
                <w:r w:rsidR="00C14017">
                  <w:rPr>
                    <w:rFonts w:ascii="Times New Roman" w:hAnsi="Times New Roman"/>
                  </w:rPr>
                  <w:instrText xml:space="preserve"> PAGE  \* MERGEFORMAT </w:instrText>
                </w:r>
                <w:r>
                  <w:rPr>
                    <w:rFonts w:ascii="Times New Roman" w:hAnsi="Times New Roman"/>
                  </w:rPr>
                  <w:fldChar w:fldCharType="separate"/>
                </w:r>
                <w:r w:rsidR="001C12BB" w:rsidRPr="001C12BB">
                  <w:rPr>
                    <w:rFonts w:ascii="Times New Roman" w:hAnsi="Times New Roman"/>
                    <w:noProof/>
                    <w:sz w:val="18"/>
                  </w:rPr>
                  <w:t>I</w:t>
                </w:r>
                <w:r>
                  <w:rPr>
                    <w:rFonts w:ascii="Times New Roman" w:hAnsi="Times New Roman"/>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20" w:rsidRDefault="00894720">
    <w:pPr>
      <w:pStyle w:val="a6"/>
      <w:jc w:val="center"/>
    </w:pPr>
    <w:r>
      <w:rPr>
        <w:rFonts w:ascii="Times New Roman" w:hAnsi="Times New Roman"/>
      </w:rPr>
      <w:fldChar w:fldCharType="begin"/>
    </w:r>
    <w:r w:rsidR="00C14017">
      <w:rPr>
        <w:rFonts w:ascii="Times New Roman" w:hAnsi="Times New Roman"/>
      </w:rPr>
      <w:instrText xml:space="preserve"> PAGE   \* MERGEFORMA</w:instrText>
    </w:r>
    <w:r w:rsidR="00C14017">
      <w:rPr>
        <w:rFonts w:ascii="Times New Roman" w:hAnsi="Times New Roman"/>
      </w:rPr>
      <w:instrText xml:space="preserve">T </w:instrText>
    </w:r>
    <w:r>
      <w:rPr>
        <w:rFonts w:ascii="Times New Roman" w:hAnsi="Times New Roman"/>
      </w:rPr>
      <w:fldChar w:fldCharType="separate"/>
    </w:r>
    <w:r w:rsidR="001C12BB" w:rsidRPr="001C12BB">
      <w:rPr>
        <w:rFonts w:ascii="Times New Roman" w:hAnsi="Times New Roman"/>
        <w:noProof/>
        <w:lang w:val="zh-CN"/>
      </w:rPr>
      <w:t>8</w:t>
    </w:r>
    <w:r>
      <w:rPr>
        <w:rFonts w:ascii="Times New Roman" w:hAnsi="Times New Roman"/>
      </w:rPr>
      <w:fldChar w:fldCharType="end"/>
    </w:r>
  </w:p>
  <w:p w:rsidR="00894720" w:rsidRDefault="0089472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017" w:rsidRDefault="00C14017" w:rsidP="00894720">
      <w:r>
        <w:separator/>
      </w:r>
    </w:p>
  </w:footnote>
  <w:footnote w:type="continuationSeparator" w:id="0">
    <w:p w:rsidR="00C14017" w:rsidRDefault="00C14017" w:rsidP="008947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20" w:rsidRDefault="00C14017">
    <w:pPr>
      <w:pStyle w:val="a7"/>
      <w:pBdr>
        <w:bottom w:val="single" w:sz="4" w:space="1" w:color="auto"/>
      </w:pBdr>
      <w:jc w:val="center"/>
    </w:pPr>
    <w:r>
      <w:rPr>
        <w:rFonts w:ascii="仿宋" w:eastAsia="仿宋" w:hAnsi="仿宋" w:cs="仿宋" w:hint="eastAsia"/>
        <w:sz w:val="21"/>
        <w:szCs w:val="21"/>
      </w:rPr>
      <w:t>咸阳东宇</w:t>
    </w:r>
    <w:r>
      <w:rPr>
        <w:rFonts w:ascii="仿宋" w:eastAsia="仿宋" w:hAnsi="仿宋" w:cs="仿宋" w:hint="eastAsia"/>
        <w:sz w:val="21"/>
        <w:szCs w:val="21"/>
      </w:rPr>
      <w:t>建材有限公司</w:t>
    </w:r>
    <w:r>
      <w:rPr>
        <w:rFonts w:ascii="仿宋" w:eastAsia="仿宋" w:hAnsi="仿宋" w:cs="仿宋" w:hint="eastAsia"/>
        <w:sz w:val="21"/>
        <w:szCs w:val="21"/>
      </w:rPr>
      <w:t>突发环境事件应急资源调查报告</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20" w:rsidRDefault="00894720"/>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042805"/>
    <w:rsid w:val="00000A17"/>
    <w:rsid w:val="00040B91"/>
    <w:rsid w:val="00042805"/>
    <w:rsid w:val="00053E51"/>
    <w:rsid w:val="00057E99"/>
    <w:rsid w:val="000618AE"/>
    <w:rsid w:val="00093E40"/>
    <w:rsid w:val="00095CB1"/>
    <w:rsid w:val="000C2B43"/>
    <w:rsid w:val="000F5860"/>
    <w:rsid w:val="001204E2"/>
    <w:rsid w:val="00125B8B"/>
    <w:rsid w:val="00195F98"/>
    <w:rsid w:val="001C12BB"/>
    <w:rsid w:val="001C66F7"/>
    <w:rsid w:val="001F4892"/>
    <w:rsid w:val="00227347"/>
    <w:rsid w:val="0024503C"/>
    <w:rsid w:val="00253DFE"/>
    <w:rsid w:val="002610CB"/>
    <w:rsid w:val="002766CE"/>
    <w:rsid w:val="002A6184"/>
    <w:rsid w:val="002C0E18"/>
    <w:rsid w:val="002D4C13"/>
    <w:rsid w:val="002F20F8"/>
    <w:rsid w:val="00314675"/>
    <w:rsid w:val="003220C3"/>
    <w:rsid w:val="0032583D"/>
    <w:rsid w:val="00342F00"/>
    <w:rsid w:val="00344949"/>
    <w:rsid w:val="00370196"/>
    <w:rsid w:val="00372921"/>
    <w:rsid w:val="003B76B0"/>
    <w:rsid w:val="0043691D"/>
    <w:rsid w:val="00444C6E"/>
    <w:rsid w:val="00447D96"/>
    <w:rsid w:val="004576D0"/>
    <w:rsid w:val="00481779"/>
    <w:rsid w:val="00483380"/>
    <w:rsid w:val="004A2038"/>
    <w:rsid w:val="004B0B6C"/>
    <w:rsid w:val="00500DA2"/>
    <w:rsid w:val="00512216"/>
    <w:rsid w:val="00522E4E"/>
    <w:rsid w:val="00531ED9"/>
    <w:rsid w:val="005409F6"/>
    <w:rsid w:val="00541A26"/>
    <w:rsid w:val="0054323C"/>
    <w:rsid w:val="005531BC"/>
    <w:rsid w:val="005614E3"/>
    <w:rsid w:val="00566DA3"/>
    <w:rsid w:val="00571937"/>
    <w:rsid w:val="0057439E"/>
    <w:rsid w:val="00591B7D"/>
    <w:rsid w:val="00597424"/>
    <w:rsid w:val="005A14FE"/>
    <w:rsid w:val="005A7853"/>
    <w:rsid w:val="005E50A9"/>
    <w:rsid w:val="006243EE"/>
    <w:rsid w:val="00634AFD"/>
    <w:rsid w:val="006477AA"/>
    <w:rsid w:val="0065633A"/>
    <w:rsid w:val="006A306E"/>
    <w:rsid w:val="006C18CA"/>
    <w:rsid w:val="006D4AC7"/>
    <w:rsid w:val="006E43FF"/>
    <w:rsid w:val="006F51E4"/>
    <w:rsid w:val="00741E2D"/>
    <w:rsid w:val="007533A4"/>
    <w:rsid w:val="007612CA"/>
    <w:rsid w:val="00765531"/>
    <w:rsid w:val="00783F77"/>
    <w:rsid w:val="00795043"/>
    <w:rsid w:val="007A4D41"/>
    <w:rsid w:val="007A712D"/>
    <w:rsid w:val="007D01FE"/>
    <w:rsid w:val="007E1967"/>
    <w:rsid w:val="00816F6C"/>
    <w:rsid w:val="00820FF8"/>
    <w:rsid w:val="008909FE"/>
    <w:rsid w:val="0089101F"/>
    <w:rsid w:val="00891878"/>
    <w:rsid w:val="00894720"/>
    <w:rsid w:val="008A0AB1"/>
    <w:rsid w:val="008C4628"/>
    <w:rsid w:val="008D07FE"/>
    <w:rsid w:val="00902F26"/>
    <w:rsid w:val="00906019"/>
    <w:rsid w:val="009135FB"/>
    <w:rsid w:val="00925955"/>
    <w:rsid w:val="00935AAA"/>
    <w:rsid w:val="009644FF"/>
    <w:rsid w:val="00972014"/>
    <w:rsid w:val="00974C44"/>
    <w:rsid w:val="00985FA5"/>
    <w:rsid w:val="009977F3"/>
    <w:rsid w:val="009C4181"/>
    <w:rsid w:val="009F0EA6"/>
    <w:rsid w:val="00A230B5"/>
    <w:rsid w:val="00A4393F"/>
    <w:rsid w:val="00AA0564"/>
    <w:rsid w:val="00AA166F"/>
    <w:rsid w:val="00AB44CF"/>
    <w:rsid w:val="00AC6BC5"/>
    <w:rsid w:val="00AE6C1B"/>
    <w:rsid w:val="00AF10DB"/>
    <w:rsid w:val="00AF59C3"/>
    <w:rsid w:val="00B01E54"/>
    <w:rsid w:val="00B020F9"/>
    <w:rsid w:val="00B059C6"/>
    <w:rsid w:val="00B7547C"/>
    <w:rsid w:val="00B872A1"/>
    <w:rsid w:val="00BA113D"/>
    <w:rsid w:val="00BD3F5D"/>
    <w:rsid w:val="00BF0448"/>
    <w:rsid w:val="00C14017"/>
    <w:rsid w:val="00C42EFD"/>
    <w:rsid w:val="00C56533"/>
    <w:rsid w:val="00C659BD"/>
    <w:rsid w:val="00C75A04"/>
    <w:rsid w:val="00C814D6"/>
    <w:rsid w:val="00C87521"/>
    <w:rsid w:val="00CA5C37"/>
    <w:rsid w:val="00CC6E60"/>
    <w:rsid w:val="00CD30D6"/>
    <w:rsid w:val="00D343D6"/>
    <w:rsid w:val="00D47BE9"/>
    <w:rsid w:val="00D61BBC"/>
    <w:rsid w:val="00D74393"/>
    <w:rsid w:val="00D77121"/>
    <w:rsid w:val="00D913B7"/>
    <w:rsid w:val="00DB56D0"/>
    <w:rsid w:val="00DB6551"/>
    <w:rsid w:val="00DB73CA"/>
    <w:rsid w:val="00DF5F74"/>
    <w:rsid w:val="00E04AA0"/>
    <w:rsid w:val="00E14E65"/>
    <w:rsid w:val="00E51AD6"/>
    <w:rsid w:val="00E51CD1"/>
    <w:rsid w:val="00E67964"/>
    <w:rsid w:val="00E71B1F"/>
    <w:rsid w:val="00EA77A9"/>
    <w:rsid w:val="00EC3B44"/>
    <w:rsid w:val="00EC6AA7"/>
    <w:rsid w:val="00EF7947"/>
    <w:rsid w:val="00F041D5"/>
    <w:rsid w:val="00F111B9"/>
    <w:rsid w:val="00F12FA5"/>
    <w:rsid w:val="00F206C6"/>
    <w:rsid w:val="00F37B89"/>
    <w:rsid w:val="00F646A2"/>
    <w:rsid w:val="00F76565"/>
    <w:rsid w:val="00FB59D5"/>
    <w:rsid w:val="00FD0819"/>
    <w:rsid w:val="00FD6943"/>
    <w:rsid w:val="01691B60"/>
    <w:rsid w:val="01884C5E"/>
    <w:rsid w:val="0276178E"/>
    <w:rsid w:val="02F916BC"/>
    <w:rsid w:val="03E736CE"/>
    <w:rsid w:val="049F1AE6"/>
    <w:rsid w:val="05F472D4"/>
    <w:rsid w:val="06597922"/>
    <w:rsid w:val="06A023BA"/>
    <w:rsid w:val="08C72FA0"/>
    <w:rsid w:val="099C13DE"/>
    <w:rsid w:val="0AD13DFB"/>
    <w:rsid w:val="0B8A598D"/>
    <w:rsid w:val="0D043760"/>
    <w:rsid w:val="0FE01AB2"/>
    <w:rsid w:val="136F3AB4"/>
    <w:rsid w:val="142F6A66"/>
    <w:rsid w:val="17E82469"/>
    <w:rsid w:val="18397071"/>
    <w:rsid w:val="19E35E35"/>
    <w:rsid w:val="1CDC6001"/>
    <w:rsid w:val="1E6A1889"/>
    <w:rsid w:val="1FB47C03"/>
    <w:rsid w:val="203A5A01"/>
    <w:rsid w:val="206E3337"/>
    <w:rsid w:val="2164034F"/>
    <w:rsid w:val="219E5B58"/>
    <w:rsid w:val="228936BF"/>
    <w:rsid w:val="234A63BE"/>
    <w:rsid w:val="2554466C"/>
    <w:rsid w:val="264E49F4"/>
    <w:rsid w:val="272C6EE6"/>
    <w:rsid w:val="274E1782"/>
    <w:rsid w:val="285001D3"/>
    <w:rsid w:val="297E7047"/>
    <w:rsid w:val="29C47236"/>
    <w:rsid w:val="29E80740"/>
    <w:rsid w:val="2A082500"/>
    <w:rsid w:val="2A407266"/>
    <w:rsid w:val="2D5357F1"/>
    <w:rsid w:val="2DD8190B"/>
    <w:rsid w:val="2DE55CAC"/>
    <w:rsid w:val="31113E84"/>
    <w:rsid w:val="323D0B5D"/>
    <w:rsid w:val="339D4280"/>
    <w:rsid w:val="352F33DA"/>
    <w:rsid w:val="36810AF1"/>
    <w:rsid w:val="368B5FD7"/>
    <w:rsid w:val="36AF5C56"/>
    <w:rsid w:val="375E2E71"/>
    <w:rsid w:val="380A0E7F"/>
    <w:rsid w:val="3B4D7E69"/>
    <w:rsid w:val="3B964FF8"/>
    <w:rsid w:val="3E16421B"/>
    <w:rsid w:val="3F0F4DB7"/>
    <w:rsid w:val="400C575B"/>
    <w:rsid w:val="40236FFC"/>
    <w:rsid w:val="42AB3218"/>
    <w:rsid w:val="46AA41FF"/>
    <w:rsid w:val="4731483D"/>
    <w:rsid w:val="47FE7A81"/>
    <w:rsid w:val="485D1AA5"/>
    <w:rsid w:val="4CC7377C"/>
    <w:rsid w:val="4DC8140E"/>
    <w:rsid w:val="4ED505CE"/>
    <w:rsid w:val="4F3020EF"/>
    <w:rsid w:val="504514C4"/>
    <w:rsid w:val="50811F2D"/>
    <w:rsid w:val="51756F2C"/>
    <w:rsid w:val="541F7B28"/>
    <w:rsid w:val="54406281"/>
    <w:rsid w:val="549F039F"/>
    <w:rsid w:val="57D66693"/>
    <w:rsid w:val="587C0F40"/>
    <w:rsid w:val="5C997ADB"/>
    <w:rsid w:val="5F193EE0"/>
    <w:rsid w:val="5F55500F"/>
    <w:rsid w:val="63436DED"/>
    <w:rsid w:val="638E3AF2"/>
    <w:rsid w:val="63D83DC7"/>
    <w:rsid w:val="645115E9"/>
    <w:rsid w:val="670F15D0"/>
    <w:rsid w:val="68176B31"/>
    <w:rsid w:val="6BE876E1"/>
    <w:rsid w:val="6BF20D9A"/>
    <w:rsid w:val="6CD01F6A"/>
    <w:rsid w:val="6D653F39"/>
    <w:rsid w:val="6F490C53"/>
    <w:rsid w:val="6FD82232"/>
    <w:rsid w:val="71A47C61"/>
    <w:rsid w:val="72A24870"/>
    <w:rsid w:val="74355FE4"/>
    <w:rsid w:val="74DD5F73"/>
    <w:rsid w:val="768A16D9"/>
    <w:rsid w:val="79441E74"/>
    <w:rsid w:val="79A75A1B"/>
    <w:rsid w:val="79CE5111"/>
    <w:rsid w:val="7A685028"/>
    <w:rsid w:val="7BA8492A"/>
    <w:rsid w:val="7CF03F91"/>
    <w:rsid w:val="7E9418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0" w:defQFormat="0" w:count="267">
    <w:lsdException w:name="Normal" w:locked="0" w:semiHidden="0" w:uiPriority="0" w:qFormat="1"/>
    <w:lsdException w:name="heading 1" w:locked="0" w:semiHidden="0" w:qFormat="1"/>
    <w:lsdException w:name="heading 2" w:locked="0" w:semiHidden="0" w:qFormat="1"/>
    <w:lsdException w:name="heading 3" w:locked="0" w:semiHidden="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locked="0" w:semiHidden="0" w:qFormat="1"/>
    <w:lsdException w:name="toc 2" w:locked="0" w:semiHidden="0" w:qFormat="1"/>
    <w:lsdException w:name="toc 3" w:locked="0" w:semiHidden="0" w:qFormat="1"/>
    <w:lsdException w:name="toc 4" w:qFormat="1"/>
    <w:lsdException w:name="toc 5" w:qFormat="1"/>
    <w:lsdException w:name="toc 6" w:qFormat="1"/>
    <w:lsdException w:name="toc 7" w:qFormat="1"/>
    <w:lsdException w:name="toc 8" w:qFormat="1"/>
    <w:lsdException w:name="toc 9" w:qFormat="1"/>
    <w:lsdException w:name="Normal Indent" w:unhideWhenUsed="1"/>
    <w:lsdException w:name="footnote text" w:unhideWhenUsed="1"/>
    <w:lsdException w:name="annotation text" w:unhideWhenUsed="1"/>
    <w:lsdException w:name="header" w:locked="0" w:semiHidden="0" w:qFormat="1"/>
    <w:lsdException w:name="footer" w:locked="0" w:semiHidden="0" w:qFormat="1"/>
    <w:lsdException w:name="index heading" w:qFormat="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locked="0" w:uiPriority="1" w:unhideWhenUsed="1"/>
    <w:lsdException w:name="Body Text" w:unhideWhenUsed="1"/>
    <w:lsdException w:name="Body Text Indent" w:locked="0"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locked="0" w:semiHidden="0" w:qFormat="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0" w:semiHidden="0" w:qFormat="1"/>
    <w:lsdException w:name="FollowedHyperlink" w:unhideWhenUsed="1"/>
    <w:lsdException w:name="Strong" w:semiHidden="0" w:uiPriority="22" w:qFormat="1"/>
    <w:lsdException w:name="Emphasis" w:semiHidden="0" w:uiPriority="0" w:qFormat="1"/>
    <w:lsdException w:name="Document Map" w:unhideWhenUsed="1"/>
    <w:lsdException w:name="Plain Text" w:locked="0" w:semiHidden="0" w:qFormat="1"/>
    <w:lsdException w:name="E-mail Signature" w:unhideWhenUsed="1"/>
    <w:lsdException w:name="HTML Top of Form" w:locked="0" w:unhideWhenUsed="1"/>
    <w:lsdException w:name="HTML Bottom of Form" w:locked="0" w:unhideWhenUsed="1"/>
    <w:lsdException w:name="Normal (Web)" w:semiHidden="0"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0" w:unhideWhenUsed="1" w:qFormat="1"/>
    <w:lsdException w:name="annotation subject" w:unhideWhenUsed="1"/>
    <w:lsdException w:name="No List" w:locked="0" w:unhideWhenUsed="1"/>
    <w:lsdException w:name="Outline List 1" w:locked="0" w:unhideWhenUsed="1"/>
    <w:lsdException w:name="Outline List 2" w:locked="0" w:unhideWhenUsed="1"/>
    <w:lsdException w:name="Outline List 3" w:locked="0"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0" w:semiHidden="0" w:qFormat="1"/>
    <w:lsdException w:name="Table Grid" w:semiHidden="0" w:uiPriority="59"/>
    <w:lsdException w:name="Table Theme" w:unhideWhenUsed="1"/>
    <w:lsdException w:name="Placeholder Text" w:locked="0" w:unhideWhenUsed="1"/>
    <w:lsdException w:name="No Spacing" w:locked="0" w:unhideWhenUsed="1"/>
    <w:lsdException w:name="Light Shading" w:locked="0" w:semiHidden="0" w:uiPriority="60"/>
    <w:lsdException w:name="Light List" w:locked="0" w:semiHidden="0" w:uiPriority="61"/>
    <w:lsdException w:name="Light Grid" w:locked="0" w:semiHidden="0" w:uiPriority="62"/>
    <w:lsdException w:name="Medium Shading 1" w:locked="0" w:semiHidden="0" w:uiPriority="63"/>
    <w:lsdException w:name="Medium Shading 2" w:locked="0" w:semiHidden="0" w:uiPriority="64"/>
    <w:lsdException w:name="Medium List 1" w:locked="0" w:semiHidden="0" w:uiPriority="65"/>
    <w:lsdException w:name="Medium List 2" w:locked="0" w:semiHidden="0" w:uiPriority="66"/>
    <w:lsdException w:name="Medium Grid 1" w:locked="0" w:semiHidden="0" w:uiPriority="67"/>
    <w:lsdException w:name="Medium Grid 2" w:locked="0" w:semiHidden="0" w:uiPriority="68"/>
    <w:lsdException w:name="Medium Grid 3" w:locked="0" w:semiHidden="0" w:uiPriority="69"/>
    <w:lsdException w:name="Dark List" w:locked="0" w:semiHidden="0" w:uiPriority="70"/>
    <w:lsdException w:name="Colorful Shading" w:locked="0" w:semiHidden="0" w:uiPriority="71"/>
    <w:lsdException w:name="Colorful List" w:locked="0" w:semiHidden="0" w:uiPriority="72"/>
    <w:lsdException w:name="Colorful Grid" w:locked="0" w:semiHidden="0" w:uiPriority="73"/>
    <w:lsdException w:name="Light Shading Accent 1" w:locked="0" w:semiHidden="0" w:uiPriority="60"/>
    <w:lsdException w:name="Light List Accent 1" w:locked="0" w:semiHidden="0" w:uiPriority="61"/>
    <w:lsdException w:name="Light Grid Accent 1" w:locked="0" w:semiHidden="0" w:uiPriority="62"/>
    <w:lsdException w:name="Medium Shading 1 Accent 1" w:locked="0" w:semiHidden="0" w:uiPriority="63"/>
    <w:lsdException w:name="Medium Shading 2 Accent 1" w:locked="0" w:semiHidden="0" w:uiPriority="64"/>
    <w:lsdException w:name="Medium List 1 Accent 1" w:locked="0" w:semiHidden="0" w:uiPriority="65"/>
    <w:lsdException w:name="Revision" w:locked="0" w:unhideWhenUsed="1"/>
    <w:lsdException w:name="List Paragraph" w:locked="0" w:semiHidden="0" w:qFormat="1"/>
    <w:lsdException w:name="Quote" w:locked="0" w:unhideWhenUsed="1"/>
    <w:lsdException w:name="Intense Quote" w:locked="0" w:unhideWhenUsed="1"/>
    <w:lsdException w:name="Medium List 2 Accent 1" w:locked="0" w:semiHidden="0" w:uiPriority="66"/>
    <w:lsdException w:name="Medium Grid 1 Accent 1" w:locked="0" w:semiHidden="0" w:uiPriority="67"/>
    <w:lsdException w:name="Medium Grid 2 Accent 1" w:locked="0" w:semiHidden="0" w:uiPriority="68"/>
    <w:lsdException w:name="Medium Grid 3 Accent 1" w:locked="0" w:semiHidden="0" w:uiPriority="69"/>
    <w:lsdException w:name="Dark List Accent 1" w:locked="0" w:semiHidden="0" w:uiPriority="70"/>
    <w:lsdException w:name="Colorful Shading Accent 1" w:locked="0" w:semiHidden="0" w:uiPriority="71"/>
    <w:lsdException w:name="Colorful List Accent 1" w:locked="0" w:semiHidden="0" w:uiPriority="72"/>
    <w:lsdException w:name="Colorful Grid Accent 1" w:locked="0" w:semiHidden="0" w:uiPriority="73"/>
    <w:lsdException w:name="Light Shading Accent 2" w:locked="0" w:semiHidden="0" w:uiPriority="60"/>
    <w:lsdException w:name="Light List Accent 2" w:locked="0" w:semiHidden="0" w:uiPriority="61"/>
    <w:lsdException w:name="Light Grid Accent 2" w:locked="0" w:semiHidden="0" w:uiPriority="62"/>
    <w:lsdException w:name="Medium Shading 1 Accent 2" w:locked="0" w:semiHidden="0" w:uiPriority="63"/>
    <w:lsdException w:name="Medium Shading 2 Accent 2" w:locked="0" w:semiHidden="0" w:uiPriority="64"/>
    <w:lsdException w:name="Medium List 1 Accent 2" w:locked="0" w:semiHidden="0" w:uiPriority="65"/>
    <w:lsdException w:name="Medium List 2 Accent 2" w:locked="0" w:semiHidden="0" w:uiPriority="66"/>
    <w:lsdException w:name="Medium Grid 1 Accent 2" w:locked="0" w:semiHidden="0" w:uiPriority="67"/>
    <w:lsdException w:name="Medium Grid 2 Accent 2" w:locked="0" w:semiHidden="0" w:uiPriority="68"/>
    <w:lsdException w:name="Medium Grid 3 Accent 2" w:locked="0" w:semiHidden="0" w:uiPriority="69"/>
    <w:lsdException w:name="Dark List Accent 2" w:locked="0" w:semiHidden="0" w:uiPriority="70"/>
    <w:lsdException w:name="Colorful Shading Accent 2" w:locked="0" w:semiHidden="0" w:uiPriority="71"/>
    <w:lsdException w:name="Colorful List Accent 2" w:locked="0" w:semiHidden="0" w:uiPriority="72"/>
    <w:lsdException w:name="Colorful Grid Accent 2" w:locked="0" w:semiHidden="0" w:uiPriority="73"/>
    <w:lsdException w:name="Light Shading Accent 3" w:locked="0" w:semiHidden="0" w:uiPriority="60"/>
    <w:lsdException w:name="Light List Accent 3" w:locked="0" w:semiHidden="0" w:uiPriority="61"/>
    <w:lsdException w:name="Light Grid Accent 3" w:locked="0" w:semiHidden="0" w:uiPriority="62"/>
    <w:lsdException w:name="Medium Shading 1 Accent 3" w:locked="0" w:semiHidden="0" w:uiPriority="63"/>
    <w:lsdException w:name="Medium Shading 2 Accent 3" w:locked="0" w:semiHidden="0" w:uiPriority="64"/>
    <w:lsdException w:name="Medium List 1 Accent 3" w:locked="0" w:semiHidden="0" w:uiPriority="65"/>
    <w:lsdException w:name="Medium List 2 Accent 3" w:locked="0" w:semiHidden="0" w:uiPriority="66"/>
    <w:lsdException w:name="Medium Grid 1 Accent 3" w:locked="0" w:semiHidden="0" w:uiPriority="67"/>
    <w:lsdException w:name="Medium Grid 2 Accent 3" w:locked="0" w:semiHidden="0" w:uiPriority="68"/>
    <w:lsdException w:name="Medium Grid 3 Accent 3" w:locked="0" w:semiHidden="0" w:uiPriority="69"/>
    <w:lsdException w:name="Dark List Accent 3" w:locked="0" w:semiHidden="0" w:uiPriority="70"/>
    <w:lsdException w:name="Colorful Shading Accent 3" w:locked="0" w:semiHidden="0" w:uiPriority="71"/>
    <w:lsdException w:name="Colorful List Accent 3" w:locked="0" w:semiHidden="0" w:uiPriority="72"/>
    <w:lsdException w:name="Colorful Grid Accent 3" w:locked="0" w:semiHidden="0" w:uiPriority="73"/>
    <w:lsdException w:name="Light Shading Accent 4" w:locked="0" w:semiHidden="0" w:uiPriority="60"/>
    <w:lsdException w:name="Light List Accent 4" w:locked="0" w:semiHidden="0" w:uiPriority="61"/>
    <w:lsdException w:name="Light Grid Accent 4" w:locked="0" w:semiHidden="0" w:uiPriority="62"/>
    <w:lsdException w:name="Medium Shading 1 Accent 4" w:locked="0" w:semiHidden="0" w:uiPriority="63"/>
    <w:lsdException w:name="Medium Shading 2 Accent 4" w:locked="0" w:semiHidden="0" w:uiPriority="64"/>
    <w:lsdException w:name="Medium List 1 Accent 4" w:locked="0" w:semiHidden="0" w:uiPriority="65"/>
    <w:lsdException w:name="Medium List 2 Accent 4" w:locked="0" w:semiHidden="0" w:uiPriority="66"/>
    <w:lsdException w:name="Medium Grid 1 Accent 4" w:locked="0" w:semiHidden="0" w:uiPriority="67"/>
    <w:lsdException w:name="Medium Grid 2 Accent 4" w:locked="0" w:semiHidden="0" w:uiPriority="68"/>
    <w:lsdException w:name="Medium Grid 3 Accent 4" w:locked="0" w:semiHidden="0" w:uiPriority="69"/>
    <w:lsdException w:name="Dark List Accent 4" w:locked="0" w:semiHidden="0" w:uiPriority="70"/>
    <w:lsdException w:name="Colorful Shading Accent 4" w:locked="0" w:semiHidden="0" w:uiPriority="71"/>
    <w:lsdException w:name="Colorful List Accent 4" w:locked="0" w:semiHidden="0" w:uiPriority="72"/>
    <w:lsdException w:name="Colorful Grid Accent 4" w:locked="0" w:semiHidden="0" w:uiPriority="73"/>
    <w:lsdException w:name="Light Shading Accent 5" w:locked="0" w:semiHidden="0" w:uiPriority="60"/>
    <w:lsdException w:name="Light List Accent 5" w:locked="0" w:semiHidden="0" w:uiPriority="61"/>
    <w:lsdException w:name="Light Grid Accent 5" w:locked="0" w:semiHidden="0" w:uiPriority="62"/>
    <w:lsdException w:name="Medium Shading 1 Accent 5" w:locked="0" w:semiHidden="0" w:uiPriority="63"/>
    <w:lsdException w:name="Medium Shading 2 Accent 5" w:locked="0" w:semiHidden="0" w:uiPriority="64"/>
    <w:lsdException w:name="Medium List 1 Accent 5" w:locked="0" w:semiHidden="0" w:uiPriority="65"/>
    <w:lsdException w:name="Medium List 2 Accent 5" w:locked="0" w:semiHidden="0" w:uiPriority="66"/>
    <w:lsdException w:name="Medium Grid 1 Accent 5" w:locked="0" w:semiHidden="0" w:uiPriority="67"/>
    <w:lsdException w:name="Medium Grid 2 Accent 5" w:locked="0" w:semiHidden="0" w:uiPriority="68"/>
    <w:lsdException w:name="Medium Grid 3 Accent 5" w:locked="0" w:semiHidden="0" w:uiPriority="69"/>
    <w:lsdException w:name="Dark List Accent 5" w:locked="0" w:semiHidden="0" w:uiPriority="70"/>
    <w:lsdException w:name="Colorful Shading Accent 5" w:locked="0" w:semiHidden="0" w:uiPriority="71"/>
    <w:lsdException w:name="Colorful List Accent 5" w:locked="0" w:semiHidden="0" w:uiPriority="72"/>
    <w:lsdException w:name="Colorful Grid Accent 5" w:locked="0" w:semiHidden="0" w:uiPriority="73"/>
    <w:lsdException w:name="Light Shading Accent 6" w:locked="0" w:semiHidden="0" w:uiPriority="60"/>
    <w:lsdException w:name="Light List Accent 6" w:locked="0" w:semiHidden="0" w:uiPriority="61"/>
    <w:lsdException w:name="Light Grid Accent 6" w:locked="0" w:semiHidden="0" w:uiPriority="62"/>
    <w:lsdException w:name="Medium Shading 1 Accent 6" w:locked="0" w:semiHidden="0" w:uiPriority="63"/>
    <w:lsdException w:name="Medium Shading 2 Accent 6" w:locked="0" w:semiHidden="0" w:uiPriority="64"/>
    <w:lsdException w:name="Medium List 1 Accent 6" w:locked="0" w:semiHidden="0" w:uiPriority="65"/>
    <w:lsdException w:name="Medium List 2 Accent 6" w:locked="0" w:semiHidden="0" w:uiPriority="66"/>
    <w:lsdException w:name="Medium Grid 1 Accent 6" w:locked="0" w:semiHidden="0" w:uiPriority="67"/>
    <w:lsdException w:name="Medium Grid 2 Accent 6" w:locked="0" w:semiHidden="0" w:uiPriority="68"/>
    <w:lsdException w:name="Medium Grid 3 Accent 6" w:locked="0" w:semiHidden="0" w:uiPriority="69"/>
    <w:lsdException w:name="Dark List Accent 6" w:locked="0" w:semiHidden="0" w:uiPriority="70"/>
    <w:lsdException w:name="Colorful Shading Accent 6" w:locked="0" w:semiHidden="0" w:uiPriority="71"/>
    <w:lsdException w:name="Colorful List Accent 6" w:locked="0" w:semiHidden="0" w:uiPriority="72"/>
    <w:lsdException w:name="Colorful Grid Accent 6" w:locked="0" w:semiHidden="0" w:uiPriority="73"/>
    <w:lsdException w:name="Subtle Emphasis" w:locked="0" w:semiHidden="0" w:uiPriority="19" w:qFormat="1"/>
    <w:lsdException w:name="Intense Emphasis" w:locked="0" w:semiHidden="0" w:uiPriority="21" w:qFormat="1"/>
    <w:lsdException w:name="Subtle Reference" w:locked="0" w:semiHidden="0" w:uiPriority="31" w:qFormat="1"/>
    <w:lsdException w:name="Intense Reference" w:locked="0" w:semiHidden="0" w:uiPriority="32" w:qFormat="1"/>
    <w:lsdException w:name="Book Title" w:locked="0" w:semiHidden="0" w:uiPriority="33" w:qFormat="1"/>
    <w:lsdException w:name="Bibliography" w:locked="0" w:uiPriority="37" w:unhideWhenUsed="1"/>
    <w:lsdException w:name="TOC Heading" w:locked="0" w:uiPriority="39" w:unhideWhenUsed="1" w:qFormat="1"/>
  </w:latentStyles>
  <w:style w:type="paragraph" w:default="1" w:styleId="a">
    <w:name w:val="Normal"/>
    <w:next w:val="2"/>
    <w:qFormat/>
    <w:rsid w:val="00894720"/>
    <w:pPr>
      <w:widowControl w:val="0"/>
      <w:jc w:val="both"/>
    </w:pPr>
    <w:rPr>
      <w:kern w:val="2"/>
      <w:sz w:val="21"/>
      <w:szCs w:val="24"/>
    </w:rPr>
  </w:style>
  <w:style w:type="paragraph" w:styleId="1">
    <w:name w:val="heading 1"/>
    <w:basedOn w:val="a"/>
    <w:next w:val="a"/>
    <w:link w:val="1Char"/>
    <w:uiPriority w:val="99"/>
    <w:qFormat/>
    <w:rsid w:val="00894720"/>
    <w:pPr>
      <w:keepNext/>
      <w:widowControl/>
      <w:snapToGrid w:val="0"/>
      <w:spacing w:afterLines="100" w:line="360" w:lineRule="auto"/>
      <w:jc w:val="left"/>
      <w:outlineLvl w:val="0"/>
    </w:pPr>
    <w:rPr>
      <w:rFonts w:ascii="Cambria" w:eastAsia="黑体" w:hAnsi="Cambria"/>
      <w:bCs/>
      <w:kern w:val="32"/>
      <w:sz w:val="32"/>
      <w:szCs w:val="32"/>
    </w:rPr>
  </w:style>
  <w:style w:type="paragraph" w:styleId="2">
    <w:name w:val="heading 2"/>
    <w:basedOn w:val="a"/>
    <w:next w:val="a"/>
    <w:link w:val="2Char"/>
    <w:uiPriority w:val="99"/>
    <w:qFormat/>
    <w:rsid w:val="00894720"/>
    <w:pPr>
      <w:keepNext/>
      <w:widowControl/>
      <w:snapToGrid w:val="0"/>
      <w:spacing w:beforeLines="50" w:line="360" w:lineRule="auto"/>
      <w:jc w:val="left"/>
      <w:outlineLvl w:val="1"/>
    </w:pPr>
    <w:rPr>
      <w:rFonts w:ascii="黑体" w:eastAsia="黑体" w:hAnsi="黑体"/>
      <w:iCs/>
      <w:kern w:val="0"/>
      <w:sz w:val="28"/>
      <w:szCs w:val="28"/>
    </w:rPr>
  </w:style>
  <w:style w:type="paragraph" w:styleId="3">
    <w:name w:val="heading 3"/>
    <w:basedOn w:val="a"/>
    <w:next w:val="a"/>
    <w:link w:val="3Char"/>
    <w:uiPriority w:val="99"/>
    <w:qFormat/>
    <w:rsid w:val="00894720"/>
    <w:pPr>
      <w:keepNext/>
      <w:widowControl/>
      <w:snapToGrid w:val="0"/>
      <w:spacing w:beforeLines="50" w:line="360" w:lineRule="auto"/>
      <w:jc w:val="left"/>
      <w:outlineLvl w:val="2"/>
    </w:pPr>
    <w:rPr>
      <w:rFonts w:ascii="黑体" w:eastAsia="黑体" w:hAnsi="黑体"/>
      <w:bCs/>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semiHidden/>
    <w:qFormat/>
    <w:locked/>
    <w:rsid w:val="00894720"/>
    <w:pPr>
      <w:ind w:left="1260"/>
      <w:jc w:val="left"/>
    </w:pPr>
    <w:rPr>
      <w:rFonts w:ascii="Times New Roman" w:hAnsi="Times New Roman"/>
      <w:sz w:val="18"/>
      <w:szCs w:val="18"/>
    </w:rPr>
  </w:style>
  <w:style w:type="paragraph" w:styleId="8">
    <w:name w:val="index 8"/>
    <w:basedOn w:val="a"/>
    <w:next w:val="a"/>
    <w:uiPriority w:val="99"/>
    <w:semiHidden/>
    <w:qFormat/>
    <w:locked/>
    <w:rsid w:val="00894720"/>
    <w:pPr>
      <w:ind w:left="1680" w:hanging="210"/>
      <w:jc w:val="left"/>
    </w:pPr>
    <w:rPr>
      <w:rFonts w:ascii="Times New Roman" w:hAnsi="Times New Roman"/>
      <w:sz w:val="20"/>
      <w:szCs w:val="20"/>
    </w:rPr>
  </w:style>
  <w:style w:type="paragraph" w:styleId="5">
    <w:name w:val="index 5"/>
    <w:basedOn w:val="a"/>
    <w:next w:val="a"/>
    <w:uiPriority w:val="99"/>
    <w:semiHidden/>
    <w:qFormat/>
    <w:locked/>
    <w:rsid w:val="00894720"/>
    <w:pPr>
      <w:ind w:left="1050" w:hanging="210"/>
      <w:jc w:val="left"/>
    </w:pPr>
    <w:rPr>
      <w:rFonts w:ascii="Times New Roman" w:hAnsi="Times New Roman"/>
      <w:sz w:val="20"/>
      <w:szCs w:val="20"/>
    </w:rPr>
  </w:style>
  <w:style w:type="paragraph" w:styleId="6">
    <w:name w:val="index 6"/>
    <w:basedOn w:val="a"/>
    <w:next w:val="a"/>
    <w:uiPriority w:val="99"/>
    <w:semiHidden/>
    <w:qFormat/>
    <w:locked/>
    <w:rsid w:val="00894720"/>
    <w:pPr>
      <w:ind w:left="1260" w:hanging="210"/>
      <w:jc w:val="left"/>
    </w:pPr>
    <w:rPr>
      <w:rFonts w:ascii="Times New Roman" w:hAnsi="Times New Roman"/>
      <w:sz w:val="20"/>
      <w:szCs w:val="20"/>
    </w:rPr>
  </w:style>
  <w:style w:type="paragraph" w:styleId="a3">
    <w:name w:val="Body Text Indent"/>
    <w:basedOn w:val="a"/>
    <w:link w:val="Char"/>
    <w:uiPriority w:val="99"/>
    <w:qFormat/>
    <w:rsid w:val="00894720"/>
    <w:pPr>
      <w:spacing w:after="120"/>
      <w:ind w:leftChars="200" w:left="420"/>
    </w:pPr>
  </w:style>
  <w:style w:type="paragraph" w:styleId="4">
    <w:name w:val="index 4"/>
    <w:basedOn w:val="a"/>
    <w:next w:val="a"/>
    <w:uiPriority w:val="99"/>
    <w:semiHidden/>
    <w:qFormat/>
    <w:locked/>
    <w:rsid w:val="00894720"/>
    <w:pPr>
      <w:ind w:left="840" w:hanging="210"/>
      <w:jc w:val="left"/>
    </w:pPr>
    <w:rPr>
      <w:rFonts w:ascii="Times New Roman" w:hAnsi="Times New Roman"/>
      <w:sz w:val="20"/>
      <w:szCs w:val="20"/>
    </w:rPr>
  </w:style>
  <w:style w:type="paragraph" w:styleId="50">
    <w:name w:val="toc 5"/>
    <w:basedOn w:val="a"/>
    <w:next w:val="a"/>
    <w:uiPriority w:val="99"/>
    <w:semiHidden/>
    <w:qFormat/>
    <w:locked/>
    <w:rsid w:val="00894720"/>
    <w:pPr>
      <w:ind w:left="840"/>
      <w:jc w:val="left"/>
    </w:pPr>
    <w:rPr>
      <w:rFonts w:ascii="Times New Roman" w:hAnsi="Times New Roman"/>
      <w:sz w:val="18"/>
      <w:szCs w:val="18"/>
    </w:rPr>
  </w:style>
  <w:style w:type="paragraph" w:styleId="30">
    <w:name w:val="toc 3"/>
    <w:basedOn w:val="a"/>
    <w:next w:val="a"/>
    <w:uiPriority w:val="99"/>
    <w:qFormat/>
    <w:rsid w:val="00894720"/>
    <w:pPr>
      <w:ind w:left="420"/>
      <w:jc w:val="left"/>
    </w:pPr>
    <w:rPr>
      <w:rFonts w:ascii="Times New Roman" w:hAnsi="Times New Roman"/>
      <w:i/>
      <w:iCs/>
      <w:sz w:val="20"/>
      <w:szCs w:val="20"/>
    </w:rPr>
  </w:style>
  <w:style w:type="paragraph" w:styleId="a4">
    <w:name w:val="Plain Text"/>
    <w:basedOn w:val="a"/>
    <w:link w:val="Char0"/>
    <w:uiPriority w:val="99"/>
    <w:qFormat/>
    <w:rsid w:val="00894720"/>
    <w:pPr>
      <w:spacing w:line="360" w:lineRule="auto"/>
      <w:ind w:firstLineChars="200" w:firstLine="200"/>
    </w:pPr>
    <w:rPr>
      <w:rFonts w:ascii="宋体" w:hAnsi="Courier New"/>
      <w:sz w:val="28"/>
      <w:szCs w:val="20"/>
    </w:rPr>
  </w:style>
  <w:style w:type="paragraph" w:styleId="80">
    <w:name w:val="toc 8"/>
    <w:basedOn w:val="a"/>
    <w:next w:val="a"/>
    <w:uiPriority w:val="99"/>
    <w:semiHidden/>
    <w:qFormat/>
    <w:locked/>
    <w:rsid w:val="00894720"/>
    <w:pPr>
      <w:ind w:left="1470"/>
      <w:jc w:val="left"/>
    </w:pPr>
    <w:rPr>
      <w:rFonts w:ascii="Times New Roman" w:hAnsi="Times New Roman"/>
      <w:sz w:val="18"/>
      <w:szCs w:val="18"/>
    </w:rPr>
  </w:style>
  <w:style w:type="paragraph" w:styleId="31">
    <w:name w:val="index 3"/>
    <w:basedOn w:val="a"/>
    <w:next w:val="a"/>
    <w:uiPriority w:val="99"/>
    <w:semiHidden/>
    <w:qFormat/>
    <w:locked/>
    <w:rsid w:val="00894720"/>
    <w:pPr>
      <w:ind w:left="630" w:hanging="210"/>
      <w:jc w:val="left"/>
    </w:pPr>
    <w:rPr>
      <w:rFonts w:ascii="Times New Roman" w:hAnsi="Times New Roman"/>
      <w:sz w:val="20"/>
      <w:szCs w:val="20"/>
    </w:rPr>
  </w:style>
  <w:style w:type="paragraph" w:styleId="a5">
    <w:name w:val="Balloon Text"/>
    <w:basedOn w:val="a"/>
    <w:link w:val="Char1"/>
    <w:uiPriority w:val="99"/>
    <w:qFormat/>
    <w:rsid w:val="00894720"/>
    <w:rPr>
      <w:sz w:val="18"/>
      <w:szCs w:val="18"/>
    </w:rPr>
  </w:style>
  <w:style w:type="paragraph" w:styleId="a6">
    <w:name w:val="footer"/>
    <w:basedOn w:val="a"/>
    <w:link w:val="Char2"/>
    <w:uiPriority w:val="99"/>
    <w:qFormat/>
    <w:rsid w:val="00894720"/>
    <w:pPr>
      <w:tabs>
        <w:tab w:val="center" w:pos="4153"/>
        <w:tab w:val="right" w:pos="8306"/>
      </w:tabs>
      <w:snapToGrid w:val="0"/>
      <w:jc w:val="left"/>
    </w:pPr>
    <w:rPr>
      <w:sz w:val="18"/>
    </w:rPr>
  </w:style>
  <w:style w:type="paragraph" w:styleId="a7">
    <w:name w:val="header"/>
    <w:basedOn w:val="a"/>
    <w:link w:val="Char3"/>
    <w:uiPriority w:val="99"/>
    <w:qFormat/>
    <w:rsid w:val="0089472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99"/>
    <w:qFormat/>
    <w:rsid w:val="00894720"/>
    <w:pPr>
      <w:spacing w:before="120" w:after="120"/>
      <w:jc w:val="left"/>
    </w:pPr>
    <w:rPr>
      <w:rFonts w:ascii="Times New Roman" w:hAnsi="Times New Roman"/>
      <w:b/>
      <w:bCs/>
      <w:caps/>
      <w:sz w:val="20"/>
      <w:szCs w:val="20"/>
    </w:rPr>
  </w:style>
  <w:style w:type="paragraph" w:styleId="40">
    <w:name w:val="toc 4"/>
    <w:basedOn w:val="a"/>
    <w:next w:val="a"/>
    <w:uiPriority w:val="99"/>
    <w:semiHidden/>
    <w:qFormat/>
    <w:locked/>
    <w:rsid w:val="00894720"/>
    <w:pPr>
      <w:ind w:left="630"/>
      <w:jc w:val="left"/>
    </w:pPr>
    <w:rPr>
      <w:rFonts w:ascii="Times New Roman" w:hAnsi="Times New Roman"/>
      <w:sz w:val="18"/>
      <w:szCs w:val="18"/>
    </w:rPr>
  </w:style>
  <w:style w:type="paragraph" w:styleId="a8">
    <w:name w:val="index heading"/>
    <w:basedOn w:val="a"/>
    <w:next w:val="11"/>
    <w:uiPriority w:val="99"/>
    <w:semiHidden/>
    <w:qFormat/>
    <w:locked/>
    <w:rsid w:val="00894720"/>
    <w:pPr>
      <w:spacing w:before="120" w:after="120"/>
      <w:jc w:val="left"/>
    </w:pPr>
    <w:rPr>
      <w:rFonts w:ascii="Times New Roman" w:hAnsi="Times New Roman"/>
      <w:b/>
      <w:bCs/>
      <w:i/>
      <w:iCs/>
      <w:sz w:val="20"/>
      <w:szCs w:val="20"/>
    </w:rPr>
  </w:style>
  <w:style w:type="paragraph" w:styleId="11">
    <w:name w:val="index 1"/>
    <w:basedOn w:val="a"/>
    <w:next w:val="a"/>
    <w:uiPriority w:val="99"/>
    <w:semiHidden/>
    <w:qFormat/>
    <w:locked/>
    <w:rsid w:val="00894720"/>
    <w:pPr>
      <w:ind w:left="210" w:hanging="210"/>
      <w:jc w:val="left"/>
    </w:pPr>
    <w:rPr>
      <w:rFonts w:ascii="Times New Roman" w:hAnsi="Times New Roman"/>
      <w:sz w:val="20"/>
      <w:szCs w:val="20"/>
    </w:rPr>
  </w:style>
  <w:style w:type="paragraph" w:styleId="60">
    <w:name w:val="toc 6"/>
    <w:basedOn w:val="a"/>
    <w:next w:val="a"/>
    <w:uiPriority w:val="99"/>
    <w:semiHidden/>
    <w:qFormat/>
    <w:locked/>
    <w:rsid w:val="00894720"/>
    <w:pPr>
      <w:ind w:left="1050"/>
      <w:jc w:val="left"/>
    </w:pPr>
    <w:rPr>
      <w:rFonts w:ascii="Times New Roman" w:hAnsi="Times New Roman"/>
      <w:sz w:val="18"/>
      <w:szCs w:val="18"/>
    </w:rPr>
  </w:style>
  <w:style w:type="paragraph" w:styleId="70">
    <w:name w:val="index 7"/>
    <w:basedOn w:val="a"/>
    <w:next w:val="a"/>
    <w:uiPriority w:val="99"/>
    <w:semiHidden/>
    <w:qFormat/>
    <w:locked/>
    <w:rsid w:val="00894720"/>
    <w:pPr>
      <w:ind w:left="1470" w:hanging="210"/>
      <w:jc w:val="left"/>
    </w:pPr>
    <w:rPr>
      <w:rFonts w:ascii="Times New Roman" w:hAnsi="Times New Roman"/>
      <w:sz w:val="20"/>
      <w:szCs w:val="20"/>
    </w:rPr>
  </w:style>
  <w:style w:type="paragraph" w:styleId="9">
    <w:name w:val="index 9"/>
    <w:basedOn w:val="a"/>
    <w:next w:val="a"/>
    <w:uiPriority w:val="99"/>
    <w:semiHidden/>
    <w:qFormat/>
    <w:locked/>
    <w:rsid w:val="00894720"/>
    <w:pPr>
      <w:ind w:left="1890" w:hanging="210"/>
      <w:jc w:val="left"/>
    </w:pPr>
    <w:rPr>
      <w:rFonts w:ascii="Times New Roman" w:hAnsi="Times New Roman"/>
      <w:sz w:val="20"/>
      <w:szCs w:val="20"/>
    </w:rPr>
  </w:style>
  <w:style w:type="paragraph" w:styleId="20">
    <w:name w:val="toc 2"/>
    <w:basedOn w:val="a"/>
    <w:next w:val="a"/>
    <w:uiPriority w:val="99"/>
    <w:qFormat/>
    <w:rsid w:val="00894720"/>
    <w:pPr>
      <w:ind w:left="210"/>
      <w:jc w:val="left"/>
    </w:pPr>
    <w:rPr>
      <w:rFonts w:ascii="Times New Roman" w:hAnsi="Times New Roman"/>
      <w:smallCaps/>
      <w:sz w:val="20"/>
      <w:szCs w:val="20"/>
    </w:rPr>
  </w:style>
  <w:style w:type="paragraph" w:styleId="90">
    <w:name w:val="toc 9"/>
    <w:basedOn w:val="a"/>
    <w:next w:val="a"/>
    <w:uiPriority w:val="99"/>
    <w:semiHidden/>
    <w:qFormat/>
    <w:locked/>
    <w:rsid w:val="00894720"/>
    <w:pPr>
      <w:ind w:left="1680"/>
      <w:jc w:val="left"/>
    </w:pPr>
    <w:rPr>
      <w:rFonts w:ascii="Times New Roman" w:hAnsi="Times New Roman"/>
      <w:sz w:val="18"/>
      <w:szCs w:val="18"/>
    </w:rPr>
  </w:style>
  <w:style w:type="paragraph" w:styleId="a9">
    <w:name w:val="Normal (Web)"/>
    <w:basedOn w:val="a"/>
    <w:uiPriority w:val="99"/>
    <w:qFormat/>
    <w:locked/>
    <w:rsid w:val="00894720"/>
    <w:pPr>
      <w:widowControl/>
      <w:spacing w:before="100" w:beforeAutospacing="1" w:after="100" w:afterAutospacing="1"/>
      <w:jc w:val="left"/>
    </w:pPr>
    <w:rPr>
      <w:rFonts w:ascii="宋体" w:hAnsi="宋体" w:cs="宋体"/>
      <w:color w:val="6600CC"/>
      <w:kern w:val="0"/>
      <w:sz w:val="24"/>
      <w:szCs w:val="20"/>
    </w:rPr>
  </w:style>
  <w:style w:type="paragraph" w:styleId="21">
    <w:name w:val="index 2"/>
    <w:basedOn w:val="a"/>
    <w:next w:val="a"/>
    <w:uiPriority w:val="99"/>
    <w:semiHidden/>
    <w:qFormat/>
    <w:locked/>
    <w:rsid w:val="00894720"/>
    <w:pPr>
      <w:ind w:left="420" w:hanging="210"/>
      <w:jc w:val="left"/>
    </w:pPr>
    <w:rPr>
      <w:rFonts w:ascii="Times New Roman" w:hAnsi="Times New Roman"/>
      <w:sz w:val="20"/>
      <w:szCs w:val="20"/>
    </w:rPr>
  </w:style>
  <w:style w:type="paragraph" w:styleId="22">
    <w:name w:val="Body Text First Indent 2"/>
    <w:basedOn w:val="a3"/>
    <w:link w:val="2Char0"/>
    <w:uiPriority w:val="99"/>
    <w:qFormat/>
    <w:rsid w:val="00894720"/>
    <w:pPr>
      <w:ind w:firstLineChars="200" w:firstLine="420"/>
    </w:pPr>
  </w:style>
  <w:style w:type="character" w:styleId="aa">
    <w:name w:val="Emphasis"/>
    <w:qFormat/>
    <w:locked/>
    <w:rsid w:val="00894720"/>
    <w:rPr>
      <w:color w:val="CC0000"/>
    </w:rPr>
  </w:style>
  <w:style w:type="character" w:styleId="ab">
    <w:name w:val="Hyperlink"/>
    <w:uiPriority w:val="99"/>
    <w:qFormat/>
    <w:rsid w:val="00894720"/>
    <w:rPr>
      <w:rFonts w:cs="Times New Roman"/>
      <w:color w:val="0563C1"/>
      <w:u w:val="single"/>
    </w:rPr>
  </w:style>
  <w:style w:type="character" w:customStyle="1" w:styleId="1Char">
    <w:name w:val="标题 1 Char"/>
    <w:link w:val="1"/>
    <w:uiPriority w:val="99"/>
    <w:qFormat/>
    <w:locked/>
    <w:rsid w:val="00894720"/>
    <w:rPr>
      <w:rFonts w:cs="Times New Roman"/>
      <w:b/>
      <w:bCs/>
      <w:kern w:val="44"/>
      <w:sz w:val="44"/>
      <w:szCs w:val="44"/>
    </w:rPr>
  </w:style>
  <w:style w:type="character" w:customStyle="1" w:styleId="2Char">
    <w:name w:val="标题 2 Char"/>
    <w:link w:val="2"/>
    <w:uiPriority w:val="99"/>
    <w:semiHidden/>
    <w:qFormat/>
    <w:locked/>
    <w:rsid w:val="00894720"/>
    <w:rPr>
      <w:rFonts w:ascii="Cambria" w:eastAsia="宋体" w:hAnsi="Cambria" w:cs="Times New Roman"/>
      <w:b/>
      <w:bCs/>
      <w:sz w:val="32"/>
      <w:szCs w:val="32"/>
    </w:rPr>
  </w:style>
  <w:style w:type="character" w:customStyle="1" w:styleId="3Char">
    <w:name w:val="标题 3 Char"/>
    <w:link w:val="3"/>
    <w:uiPriority w:val="99"/>
    <w:qFormat/>
    <w:locked/>
    <w:rsid w:val="00894720"/>
    <w:rPr>
      <w:rFonts w:ascii="黑体" w:eastAsia="黑体" w:hAnsi="黑体" w:cs="Times New Roman"/>
      <w:kern w:val="0"/>
      <w:sz w:val="20"/>
    </w:rPr>
  </w:style>
  <w:style w:type="character" w:customStyle="1" w:styleId="Char">
    <w:name w:val="正文文本缩进 Char"/>
    <w:link w:val="a3"/>
    <w:uiPriority w:val="99"/>
    <w:qFormat/>
    <w:locked/>
    <w:rsid w:val="00894720"/>
    <w:rPr>
      <w:rFonts w:cs="Times New Roman"/>
      <w:kern w:val="2"/>
      <w:sz w:val="24"/>
      <w:szCs w:val="24"/>
    </w:rPr>
  </w:style>
  <w:style w:type="character" w:customStyle="1" w:styleId="Char0">
    <w:name w:val="纯文本 Char"/>
    <w:link w:val="a4"/>
    <w:uiPriority w:val="99"/>
    <w:qFormat/>
    <w:locked/>
    <w:rsid w:val="00894720"/>
    <w:rPr>
      <w:rFonts w:ascii="宋体" w:eastAsia="宋体" w:hAnsi="Courier New" w:cs="Times New Roman"/>
      <w:kern w:val="2"/>
      <w:sz w:val="28"/>
    </w:rPr>
  </w:style>
  <w:style w:type="character" w:customStyle="1" w:styleId="Char1">
    <w:name w:val="批注框文本 Char"/>
    <w:link w:val="a5"/>
    <w:uiPriority w:val="99"/>
    <w:qFormat/>
    <w:locked/>
    <w:rsid w:val="00894720"/>
    <w:rPr>
      <w:rFonts w:cs="Times New Roman"/>
      <w:kern w:val="2"/>
      <w:sz w:val="18"/>
      <w:szCs w:val="18"/>
    </w:rPr>
  </w:style>
  <w:style w:type="character" w:customStyle="1" w:styleId="Char2">
    <w:name w:val="页脚 Char"/>
    <w:link w:val="a6"/>
    <w:uiPriority w:val="99"/>
    <w:qFormat/>
    <w:locked/>
    <w:rsid w:val="00894720"/>
    <w:rPr>
      <w:rFonts w:cs="Times New Roman"/>
      <w:kern w:val="2"/>
      <w:sz w:val="24"/>
    </w:rPr>
  </w:style>
  <w:style w:type="character" w:customStyle="1" w:styleId="2Char0">
    <w:name w:val="正文首行缩进 2 Char"/>
    <w:link w:val="22"/>
    <w:uiPriority w:val="99"/>
    <w:qFormat/>
    <w:locked/>
    <w:rsid w:val="00894720"/>
    <w:rPr>
      <w:rFonts w:cs="Times New Roman"/>
      <w:kern w:val="2"/>
      <w:sz w:val="24"/>
      <w:szCs w:val="24"/>
    </w:rPr>
  </w:style>
  <w:style w:type="character" w:customStyle="1" w:styleId="Char3">
    <w:name w:val="页眉 Char"/>
    <w:link w:val="a7"/>
    <w:uiPriority w:val="99"/>
    <w:semiHidden/>
    <w:qFormat/>
    <w:locked/>
    <w:rsid w:val="00894720"/>
    <w:rPr>
      <w:rFonts w:cs="Times New Roman"/>
      <w:sz w:val="18"/>
      <w:szCs w:val="18"/>
    </w:rPr>
  </w:style>
  <w:style w:type="paragraph" w:customStyle="1" w:styleId="110">
    <w:name w:val="样式 标题 1 + 段后: 1 行"/>
    <w:basedOn w:val="1"/>
    <w:uiPriority w:val="99"/>
    <w:qFormat/>
    <w:rsid w:val="00894720"/>
    <w:pPr>
      <w:spacing w:after="240"/>
    </w:pPr>
    <w:rPr>
      <w:rFonts w:cs="宋体"/>
      <w:bCs w:val="0"/>
      <w:sz w:val="30"/>
      <w:szCs w:val="20"/>
    </w:rPr>
  </w:style>
  <w:style w:type="paragraph" w:customStyle="1" w:styleId="Default">
    <w:name w:val="Default"/>
    <w:uiPriority w:val="99"/>
    <w:qFormat/>
    <w:rsid w:val="00894720"/>
    <w:pPr>
      <w:widowControl w:val="0"/>
      <w:autoSpaceDE w:val="0"/>
      <w:autoSpaceDN w:val="0"/>
      <w:adjustRightInd w:val="0"/>
    </w:pPr>
    <w:rPr>
      <w:rFonts w:ascii="仿宋" w:eastAsia="仿宋" w:cs="仿宋"/>
      <w:color w:val="000000"/>
      <w:sz w:val="24"/>
      <w:szCs w:val="24"/>
    </w:rPr>
  </w:style>
  <w:style w:type="paragraph" w:customStyle="1" w:styleId="224">
    <w:name w:val="样式 标题 2 + 行距: 固定值 24 磅"/>
    <w:basedOn w:val="2"/>
    <w:uiPriority w:val="99"/>
    <w:qFormat/>
    <w:rsid w:val="00894720"/>
    <w:pPr>
      <w:keepLines/>
      <w:tabs>
        <w:tab w:val="left" w:pos="454"/>
      </w:tabs>
      <w:snapToGrid/>
      <w:spacing w:before="156" w:afterLines="50" w:line="480" w:lineRule="exact"/>
      <w:ind w:left="1410" w:hanging="420"/>
    </w:pPr>
    <w:rPr>
      <w:rFonts w:ascii="Times New Roman" w:eastAsia="仿宋_GB2312" w:hAnsi="Times New Roman" w:cs="宋体"/>
      <w:b/>
      <w:bCs/>
      <w:iCs w:val="0"/>
      <w:kern w:val="2"/>
      <w:sz w:val="30"/>
      <w:szCs w:val="20"/>
    </w:rPr>
  </w:style>
  <w:style w:type="paragraph" w:styleId="ac">
    <w:name w:val="List Paragraph"/>
    <w:basedOn w:val="a"/>
    <w:uiPriority w:val="99"/>
    <w:qFormat/>
    <w:rsid w:val="00894720"/>
    <w:pPr>
      <w:ind w:firstLineChars="200" w:firstLine="420"/>
    </w:pPr>
  </w:style>
  <w:style w:type="character" w:customStyle="1" w:styleId="2Char1">
    <w:name w:val="正文首行缩进 2 Char1"/>
    <w:uiPriority w:val="99"/>
    <w:qFormat/>
    <w:rsid w:val="00894720"/>
    <w:rPr>
      <w:rFonts w:cs="Times New Roman"/>
      <w:kern w:val="2"/>
      <w:sz w:val="24"/>
      <w:szCs w:val="24"/>
    </w:rPr>
  </w:style>
  <w:style w:type="character" w:customStyle="1" w:styleId="Char10">
    <w:name w:val="纯文本 Char1"/>
    <w:uiPriority w:val="99"/>
    <w:qFormat/>
    <w:rsid w:val="00894720"/>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1099</Words>
  <Characters>6265</Characters>
  <Application>Microsoft Office Word</Application>
  <DocSecurity>0</DocSecurity>
  <Lines>52</Lines>
  <Paragraphs>14</Paragraphs>
  <ScaleCrop>false</ScaleCrop>
  <Company>Microsoft</Company>
  <LinksUpToDate>false</LinksUpToDate>
  <CharactersWithSpaces>7350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32</cp:revision>
  <cp:lastPrinted>2018-05-16T04:14:00Z</cp:lastPrinted>
  <dcterms:created xsi:type="dcterms:W3CDTF">2018-06-23T00:16:00Z</dcterms:created>
  <dcterms:modified xsi:type="dcterms:W3CDTF">2021-04-18T08:37:00Z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